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96"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8766"/>
      </w:tblGrid>
      <w:tr w:rsidR="00141E18" w14:paraId="5A42DDC5" w14:textId="5D5941E4" w:rsidTr="00247765">
        <w:trPr>
          <w:trHeight w:val="715"/>
        </w:trPr>
        <w:tc>
          <w:tcPr>
            <w:tcW w:w="15045" w:type="dxa"/>
            <w:gridSpan w:val="2"/>
          </w:tcPr>
          <w:p w14:paraId="4441B1C7" w14:textId="7BED55E8" w:rsidR="00141E18" w:rsidRPr="00CB6F0F" w:rsidRDefault="00141E18" w:rsidP="00247765">
            <w:pPr>
              <w:spacing w:before="120" w:after="0"/>
              <w:rPr>
                <w:b/>
                <w:bCs/>
                <w:sz w:val="28"/>
                <w:szCs w:val="28"/>
              </w:rPr>
            </w:pPr>
            <w:r w:rsidRPr="00CB6F0F">
              <w:rPr>
                <w:b/>
                <w:bCs/>
                <w:sz w:val="28"/>
                <w:szCs w:val="28"/>
              </w:rPr>
              <w:t xml:space="preserve">Unit title: </w:t>
            </w:r>
            <w:r w:rsidR="00022EBA">
              <w:rPr>
                <w:b/>
                <w:bCs/>
                <w:sz w:val="28"/>
                <w:szCs w:val="28"/>
              </w:rPr>
              <w:t>Elements.</w:t>
            </w:r>
          </w:p>
        </w:tc>
      </w:tr>
      <w:tr w:rsidR="00141E18" w14:paraId="26E8AB9C" w14:textId="77777777" w:rsidTr="00247765">
        <w:trPr>
          <w:trHeight w:val="795"/>
        </w:trPr>
        <w:tc>
          <w:tcPr>
            <w:tcW w:w="7650" w:type="dxa"/>
            <w:shd w:val="clear" w:color="auto" w:fill="FFC000"/>
          </w:tcPr>
          <w:p w14:paraId="64E1A7DA" w14:textId="0C234A1B" w:rsidR="00141E18" w:rsidRPr="00141E18" w:rsidRDefault="00141E18" w:rsidP="00247765">
            <w:pPr>
              <w:spacing w:before="120" w:after="0"/>
              <w:rPr>
                <w:b/>
                <w:bCs/>
              </w:rPr>
            </w:pPr>
            <w:r w:rsidRPr="00141E18">
              <w:rPr>
                <w:b/>
                <w:bCs/>
              </w:rPr>
              <w:t xml:space="preserve">Synopsis: </w:t>
            </w:r>
            <w:r w:rsidRPr="00141E18">
              <w:rPr>
                <w:b/>
                <w:bCs/>
                <w:i/>
                <w:iCs/>
              </w:rPr>
              <w:t>In this section put the why, what and how of the topic.</w:t>
            </w:r>
          </w:p>
        </w:tc>
        <w:tc>
          <w:tcPr>
            <w:tcW w:w="7395" w:type="dxa"/>
            <w:shd w:val="clear" w:color="auto" w:fill="FFC000"/>
          </w:tcPr>
          <w:p w14:paraId="3FF14B75" w14:textId="3D3E63F0" w:rsidR="00141E18" w:rsidRPr="00141E18" w:rsidRDefault="00141E18" w:rsidP="00247765">
            <w:pPr>
              <w:spacing w:before="120" w:after="0"/>
              <w:rPr>
                <w:b/>
                <w:bCs/>
                <w:i/>
                <w:iCs/>
              </w:rPr>
            </w:pPr>
            <w:r w:rsidRPr="00141E18">
              <w:rPr>
                <w:b/>
                <w:bCs/>
              </w:rPr>
              <w:t xml:space="preserve">What the research tells us: </w:t>
            </w:r>
            <w:r>
              <w:rPr>
                <w:b/>
                <w:bCs/>
                <w:i/>
                <w:iCs/>
              </w:rPr>
              <w:t>In this section put an overview of what the research from Best Evidence tells us.</w:t>
            </w:r>
          </w:p>
        </w:tc>
      </w:tr>
      <w:tr w:rsidR="00CB6F0F" w14:paraId="2A08C52B" w14:textId="77777777" w:rsidTr="00247765">
        <w:trPr>
          <w:trHeight w:val="1770"/>
        </w:trPr>
        <w:tc>
          <w:tcPr>
            <w:tcW w:w="7650" w:type="dxa"/>
          </w:tcPr>
          <w:p w14:paraId="71E635F8" w14:textId="77777777" w:rsidR="00A90278" w:rsidRDefault="00A90278" w:rsidP="00247765">
            <w:pPr>
              <w:spacing w:before="120" w:after="0"/>
              <w:rPr>
                <w:b/>
                <w:bCs/>
                <w:color w:val="FF0000"/>
              </w:rPr>
            </w:pPr>
          </w:p>
          <w:p w14:paraId="27B15F16" w14:textId="77777777" w:rsidR="00A90278" w:rsidRPr="00F41309" w:rsidRDefault="00A90278" w:rsidP="00A90278">
            <w:pPr>
              <w:spacing w:after="80"/>
              <w:rPr>
                <w:b/>
                <w:bCs/>
                <w:sz w:val="20"/>
                <w:szCs w:val="20"/>
                <w:u w:val="single"/>
              </w:rPr>
            </w:pPr>
            <w:r w:rsidRPr="00F41309">
              <w:rPr>
                <w:b/>
                <w:bCs/>
                <w:sz w:val="20"/>
                <w:szCs w:val="20"/>
                <w:u w:val="single"/>
              </w:rPr>
              <w:t xml:space="preserve">Why are we teaching this content? </w:t>
            </w:r>
          </w:p>
          <w:p w14:paraId="5A99895C" w14:textId="77777777" w:rsidR="00A90278" w:rsidRDefault="00A90278" w:rsidP="00A90278">
            <w:pPr>
              <w:spacing w:after="80"/>
              <w:rPr>
                <w:sz w:val="20"/>
                <w:szCs w:val="20"/>
              </w:rPr>
            </w:pPr>
            <w:r>
              <w:rPr>
                <w:sz w:val="20"/>
                <w:szCs w:val="20"/>
              </w:rPr>
              <w:t xml:space="preserve">Student understanding of what it means to work scientifically is developed through the work of Dalton who used experimentation to develop the idea of proportionality. Dalton’s work is assessed against the steps of the scientific method attributed to Francis Bacon. </w:t>
            </w:r>
          </w:p>
          <w:p w14:paraId="4F377B5E" w14:textId="77777777" w:rsidR="00A90278" w:rsidRDefault="00A90278" w:rsidP="00A90278">
            <w:pPr>
              <w:spacing w:after="80"/>
              <w:rPr>
                <w:sz w:val="20"/>
                <w:szCs w:val="20"/>
              </w:rPr>
            </w:pPr>
            <w:r>
              <w:rPr>
                <w:sz w:val="20"/>
                <w:szCs w:val="20"/>
              </w:rPr>
              <w:t>This topic builds on the concept of particles studied recently and relates structure to physical properties by comparing properties of compounds and component elements. It begins to develop ideas about different types of substances (elements, compounds, molecules). Students start to develop an appreciation of the types of particles and how interactions between particles is related to both chemical and physical properties.</w:t>
            </w:r>
          </w:p>
          <w:p w14:paraId="1E84A309" w14:textId="5A737E36" w:rsidR="00A90278" w:rsidRDefault="00A90278" w:rsidP="00A90278">
            <w:pPr>
              <w:spacing w:after="80"/>
              <w:rPr>
                <w:sz w:val="20"/>
                <w:szCs w:val="20"/>
              </w:rPr>
            </w:pPr>
            <w:r>
              <w:rPr>
                <w:sz w:val="20"/>
                <w:szCs w:val="20"/>
              </w:rPr>
              <w:t>The concept of chemical properties, and how they are distinct from physical properties, is addressed through familiar ex</w:t>
            </w:r>
            <w:r w:rsidR="00A67F8B">
              <w:rPr>
                <w:sz w:val="20"/>
                <w:szCs w:val="20"/>
              </w:rPr>
              <w:t>am</w:t>
            </w:r>
            <w:r>
              <w:rPr>
                <w:sz w:val="20"/>
                <w:szCs w:val="20"/>
              </w:rPr>
              <w:t xml:space="preserve">ples. These are fundamental ideas that help students understand and explain the scientific phenomena in the world around them that require understanding on a range of scales (e.g. the properties of substances and the carbon cycle). </w:t>
            </w:r>
          </w:p>
          <w:p w14:paraId="616F5A99" w14:textId="77777777" w:rsidR="00A90278" w:rsidRDefault="00A90278" w:rsidP="00A90278">
            <w:pPr>
              <w:spacing w:after="80"/>
              <w:rPr>
                <w:sz w:val="20"/>
                <w:szCs w:val="20"/>
              </w:rPr>
            </w:pPr>
            <w:r>
              <w:rPr>
                <w:sz w:val="20"/>
                <w:szCs w:val="20"/>
              </w:rPr>
              <w:t xml:space="preserve">The Periodic Table is introduced as the home of the elements which reinforces the importance of elements in determining the properties and structure of all substances; the patterns within the table and importance of the table as a tool in science is developed later. </w:t>
            </w:r>
          </w:p>
          <w:p w14:paraId="07F3809E" w14:textId="77777777" w:rsidR="00A90278" w:rsidRPr="00F41309" w:rsidRDefault="00A90278" w:rsidP="00A90278">
            <w:pPr>
              <w:spacing w:after="80"/>
              <w:rPr>
                <w:b/>
                <w:bCs/>
                <w:sz w:val="20"/>
                <w:szCs w:val="20"/>
                <w:u w:val="single"/>
              </w:rPr>
            </w:pPr>
            <w:r w:rsidRPr="00F41309">
              <w:rPr>
                <w:b/>
                <w:bCs/>
                <w:sz w:val="20"/>
                <w:szCs w:val="20"/>
                <w:u w:val="single"/>
              </w:rPr>
              <w:t>What are we teaching?</w:t>
            </w:r>
          </w:p>
          <w:p w14:paraId="2399E97E" w14:textId="77777777" w:rsidR="00A90278" w:rsidRPr="00BE0F4D" w:rsidRDefault="00A90278" w:rsidP="00A90278">
            <w:pPr>
              <w:spacing w:after="80"/>
              <w:rPr>
                <w:b/>
                <w:bCs/>
                <w:color w:val="1F4E79" w:themeColor="accent5" w:themeShade="80"/>
                <w:sz w:val="20"/>
                <w:szCs w:val="20"/>
              </w:rPr>
            </w:pPr>
            <w:r>
              <w:rPr>
                <w:b/>
                <w:bCs/>
                <w:color w:val="2F5496" w:themeColor="accent1" w:themeShade="BF"/>
                <w:sz w:val="20"/>
                <w:szCs w:val="20"/>
              </w:rPr>
              <w:lastRenderedPageBreak/>
              <w:t xml:space="preserve">AQA: </w:t>
            </w:r>
            <w:r w:rsidRPr="00BE0F4D">
              <w:rPr>
                <w:color w:val="1F4E79" w:themeColor="accent5" w:themeShade="80"/>
              </w:rPr>
              <w:t>Compare the properties of elements with the properties of a compound formed from them</w:t>
            </w:r>
          </w:p>
          <w:p w14:paraId="629F542C" w14:textId="77777777" w:rsidR="00A90278" w:rsidRPr="00DB6B45" w:rsidRDefault="00A90278" w:rsidP="00A90278">
            <w:pPr>
              <w:spacing w:after="0"/>
              <w:rPr>
                <w:color w:val="538135" w:themeColor="accent6" w:themeShade="BF"/>
                <w:sz w:val="20"/>
                <w:szCs w:val="20"/>
              </w:rPr>
            </w:pPr>
            <w:r w:rsidRPr="00DB6B45">
              <w:rPr>
                <w:b/>
                <w:bCs/>
                <w:sz w:val="20"/>
                <w:szCs w:val="20"/>
              </w:rPr>
              <w:t>Know:</w:t>
            </w:r>
            <w:r w:rsidRPr="00DB6B45">
              <w:rPr>
                <w:sz w:val="20"/>
                <w:szCs w:val="20"/>
              </w:rPr>
              <w:t xml:space="preserve"> Most substances are not pure elements, but compounds or mixtures containing atoms of different elements. They have different properties to the elements they contain</w:t>
            </w:r>
            <w:r>
              <w:rPr>
                <w:sz w:val="20"/>
                <w:szCs w:val="20"/>
              </w:rPr>
              <w:t xml:space="preserve"> (confined to physical properties). </w:t>
            </w:r>
          </w:p>
          <w:p w14:paraId="156D0E2E" w14:textId="77777777" w:rsidR="00A90278" w:rsidRDefault="00A90278" w:rsidP="00A90278">
            <w:pPr>
              <w:spacing w:after="0"/>
              <w:rPr>
                <w:sz w:val="20"/>
                <w:szCs w:val="20"/>
              </w:rPr>
            </w:pPr>
            <w:r w:rsidRPr="00DB6B45">
              <w:rPr>
                <w:b/>
                <w:bCs/>
                <w:sz w:val="20"/>
                <w:szCs w:val="20"/>
              </w:rPr>
              <w:t>Facts:</w:t>
            </w:r>
            <w:r w:rsidRPr="00DB6B45">
              <w:rPr>
                <w:sz w:val="20"/>
                <w:szCs w:val="20"/>
              </w:rPr>
              <w:t xml:space="preserve"> The symbols of hydrogen, oxygen, nitrogen, carbon, hydrogen, iron, zinc, copper, </w:t>
            </w:r>
            <w:proofErr w:type="spellStart"/>
            <w:r w:rsidRPr="00DB6B45">
              <w:rPr>
                <w:sz w:val="20"/>
                <w:szCs w:val="20"/>
              </w:rPr>
              <w:t>sulfur</w:t>
            </w:r>
            <w:proofErr w:type="spellEnd"/>
            <w:r w:rsidRPr="00DB6B45">
              <w:rPr>
                <w:sz w:val="20"/>
                <w:szCs w:val="20"/>
              </w:rPr>
              <w:t>, aluminium, iodine, bromine, chlorine, sodium, potassium and magnesium.</w:t>
            </w:r>
          </w:p>
          <w:p w14:paraId="13C5A74C" w14:textId="77777777" w:rsidR="00A90278" w:rsidRPr="001C79DB" w:rsidRDefault="00A90278" w:rsidP="00A90278">
            <w:pPr>
              <w:spacing w:after="0"/>
              <w:rPr>
                <w:sz w:val="20"/>
                <w:szCs w:val="20"/>
                <w:lang w:val="en-US"/>
              </w:rPr>
            </w:pPr>
            <w:r>
              <w:rPr>
                <w:sz w:val="20"/>
                <w:szCs w:val="20"/>
              </w:rPr>
              <w:t>The Periodic Table only contains elements.</w:t>
            </w:r>
          </w:p>
          <w:p w14:paraId="20AFC502" w14:textId="77777777" w:rsidR="00A90278" w:rsidRPr="00DB6B45" w:rsidRDefault="00A90278" w:rsidP="00A90278">
            <w:pPr>
              <w:spacing w:after="0"/>
              <w:rPr>
                <w:sz w:val="20"/>
                <w:szCs w:val="20"/>
              </w:rPr>
            </w:pPr>
            <w:r w:rsidRPr="00DB6B45">
              <w:rPr>
                <w:b/>
                <w:bCs/>
                <w:sz w:val="20"/>
                <w:szCs w:val="20"/>
              </w:rPr>
              <w:t>Skill:</w:t>
            </w:r>
            <w:r w:rsidRPr="00DB6B45">
              <w:rPr>
                <w:sz w:val="20"/>
                <w:szCs w:val="20"/>
              </w:rPr>
              <w:t xml:space="preserve"> Use particle diagrams to classify a substance as an element, mixture or compound and as molecules or atoms. </w:t>
            </w:r>
          </w:p>
          <w:p w14:paraId="1225B2A0" w14:textId="77777777" w:rsidR="00A90278" w:rsidRPr="00DB6B45" w:rsidRDefault="00A90278" w:rsidP="00A90278">
            <w:pPr>
              <w:spacing w:after="0"/>
              <w:rPr>
                <w:sz w:val="20"/>
                <w:szCs w:val="20"/>
              </w:rPr>
            </w:pPr>
            <w:r w:rsidRPr="00DB6B45">
              <w:rPr>
                <w:sz w:val="20"/>
                <w:szCs w:val="20"/>
              </w:rPr>
              <w:t xml:space="preserve">Name simple compounds using rules: change non-metal to –ide; mono, di, tri prefixes; and symbols of hydroxide, nitrate, </w:t>
            </w:r>
            <w:proofErr w:type="spellStart"/>
            <w:r w:rsidRPr="00DB6B45">
              <w:rPr>
                <w:sz w:val="20"/>
                <w:szCs w:val="20"/>
              </w:rPr>
              <w:t>sulfate</w:t>
            </w:r>
            <w:proofErr w:type="spellEnd"/>
            <w:r w:rsidRPr="00DB6B45">
              <w:rPr>
                <w:sz w:val="20"/>
                <w:szCs w:val="20"/>
              </w:rPr>
              <w:t xml:space="preserve"> and carbonate.</w:t>
            </w:r>
          </w:p>
          <w:p w14:paraId="4B424FE2" w14:textId="77777777" w:rsidR="00A90278" w:rsidRPr="00DB6B45" w:rsidRDefault="00A90278" w:rsidP="00A90278">
            <w:pPr>
              <w:spacing w:after="0"/>
              <w:rPr>
                <w:sz w:val="20"/>
                <w:szCs w:val="20"/>
              </w:rPr>
            </w:pPr>
            <w:r w:rsidRPr="00DB6B45">
              <w:rPr>
                <w:b/>
                <w:bCs/>
                <w:sz w:val="20"/>
                <w:szCs w:val="20"/>
              </w:rPr>
              <w:t>Apply:</w:t>
            </w:r>
            <w:r w:rsidRPr="00DB6B45">
              <w:rPr>
                <w:sz w:val="20"/>
                <w:szCs w:val="20"/>
              </w:rPr>
              <w:t xml:space="preserve"> Name compounds using their chemical formulae. </w:t>
            </w:r>
          </w:p>
          <w:p w14:paraId="49FF6DF0" w14:textId="77777777" w:rsidR="00A90278" w:rsidRPr="00DB6B45" w:rsidRDefault="00A90278" w:rsidP="00A90278">
            <w:pPr>
              <w:spacing w:after="0"/>
              <w:rPr>
                <w:sz w:val="20"/>
                <w:szCs w:val="20"/>
              </w:rPr>
            </w:pPr>
            <w:r w:rsidRPr="00DB6B45">
              <w:rPr>
                <w:sz w:val="20"/>
                <w:szCs w:val="20"/>
              </w:rPr>
              <w:t xml:space="preserve">Given chemical formulae, name the elements present and their relative proportions. </w:t>
            </w:r>
          </w:p>
          <w:p w14:paraId="67296C0C" w14:textId="77777777" w:rsidR="00A90278" w:rsidRPr="00DB6B45" w:rsidRDefault="00A90278" w:rsidP="00A90278">
            <w:pPr>
              <w:spacing w:after="0"/>
              <w:rPr>
                <w:sz w:val="20"/>
                <w:szCs w:val="20"/>
              </w:rPr>
            </w:pPr>
            <w:r w:rsidRPr="00DB6B45">
              <w:rPr>
                <w:sz w:val="20"/>
                <w:szCs w:val="20"/>
              </w:rPr>
              <w:t xml:space="preserve">Represent atoms, molecules and elements, mixtures and compounds using particle diagrams. </w:t>
            </w:r>
          </w:p>
          <w:p w14:paraId="3B22FCB9" w14:textId="77777777" w:rsidR="00A90278" w:rsidRPr="00DB6B45" w:rsidRDefault="00A90278" w:rsidP="00A90278">
            <w:pPr>
              <w:spacing w:after="0"/>
              <w:rPr>
                <w:sz w:val="20"/>
                <w:szCs w:val="20"/>
              </w:rPr>
            </w:pPr>
            <w:r w:rsidRPr="00DB6B45">
              <w:rPr>
                <w:sz w:val="20"/>
                <w:szCs w:val="20"/>
              </w:rPr>
              <w:t>Use observations from chemical reactions to decide if an unknown substance is an element or a compound.</w:t>
            </w:r>
          </w:p>
          <w:p w14:paraId="4846226B" w14:textId="77777777" w:rsidR="00A90278" w:rsidRPr="00DB6B45" w:rsidRDefault="00A90278" w:rsidP="00A90278">
            <w:pPr>
              <w:spacing w:after="0"/>
              <w:rPr>
                <w:sz w:val="20"/>
                <w:szCs w:val="20"/>
              </w:rPr>
            </w:pPr>
            <w:r w:rsidRPr="00DB6B45">
              <w:rPr>
                <w:b/>
                <w:sz w:val="20"/>
                <w:szCs w:val="20"/>
              </w:rPr>
              <w:t xml:space="preserve">Extend: </w:t>
            </w:r>
            <w:r w:rsidRPr="00DB6B45">
              <w:rPr>
                <w:sz w:val="20"/>
                <w:szCs w:val="20"/>
              </w:rPr>
              <w:t xml:space="preserve">Use particle diagrams to predict physical properties of elements and compounds. </w:t>
            </w:r>
          </w:p>
          <w:p w14:paraId="45A33B36" w14:textId="77777777" w:rsidR="00A90278" w:rsidRDefault="00A90278" w:rsidP="00A90278">
            <w:pPr>
              <w:spacing w:after="0"/>
              <w:rPr>
                <w:sz w:val="20"/>
                <w:szCs w:val="20"/>
              </w:rPr>
            </w:pPr>
            <w:r w:rsidRPr="00DB6B45">
              <w:rPr>
                <w:sz w:val="20"/>
                <w:szCs w:val="20"/>
              </w:rPr>
              <w:t xml:space="preserve">Deduce a pattern in the formula of similar compounds and use it to suggest formulae for unfamiliar ones. </w:t>
            </w:r>
          </w:p>
          <w:p w14:paraId="22236661" w14:textId="77777777" w:rsidR="00A90278" w:rsidRDefault="00A90278" w:rsidP="00A90278">
            <w:pPr>
              <w:spacing w:after="0"/>
              <w:rPr>
                <w:sz w:val="20"/>
                <w:szCs w:val="20"/>
              </w:rPr>
            </w:pPr>
            <w:r w:rsidRPr="00DB6B45">
              <w:rPr>
                <w:sz w:val="20"/>
                <w:szCs w:val="20"/>
              </w:rPr>
              <w:t>Compare and contrast the properties of elements and compounds and give a reason for their differences. Describe and explain the properties of ceramics and composites.</w:t>
            </w:r>
          </w:p>
          <w:p w14:paraId="431B4FF6" w14:textId="77777777" w:rsidR="00A90278" w:rsidRPr="00DB6B45" w:rsidRDefault="00A90278" w:rsidP="00A90278">
            <w:pPr>
              <w:spacing w:after="0"/>
              <w:rPr>
                <w:sz w:val="20"/>
                <w:szCs w:val="20"/>
              </w:rPr>
            </w:pPr>
          </w:p>
          <w:p w14:paraId="09D7571A" w14:textId="77777777" w:rsidR="00A90278" w:rsidRDefault="00A90278" w:rsidP="00A90278">
            <w:pPr>
              <w:spacing w:after="80"/>
              <w:rPr>
                <w:b/>
                <w:bCs/>
                <w:sz w:val="20"/>
                <w:szCs w:val="20"/>
                <w:u w:val="single"/>
              </w:rPr>
            </w:pPr>
            <w:r w:rsidRPr="00F41309">
              <w:rPr>
                <w:b/>
                <w:bCs/>
                <w:sz w:val="20"/>
                <w:szCs w:val="20"/>
                <w:u w:val="single"/>
              </w:rPr>
              <w:t>How are we teaching it (broadly)?</w:t>
            </w:r>
          </w:p>
          <w:p w14:paraId="253545E8" w14:textId="77777777" w:rsidR="00A90278" w:rsidRDefault="00A90278" w:rsidP="00A90278">
            <w:pPr>
              <w:spacing w:after="80"/>
              <w:rPr>
                <w:bCs/>
                <w:sz w:val="20"/>
                <w:szCs w:val="20"/>
              </w:rPr>
            </w:pPr>
            <w:r>
              <w:rPr>
                <w:bCs/>
                <w:sz w:val="20"/>
                <w:szCs w:val="20"/>
              </w:rPr>
              <w:t xml:space="preserve">The work of Dalton and Democritus will be compared in relation to the scientific method. Dalton’s work is also used to develop the particle model and also to facilitate discussion over how situations in which either model might </w:t>
            </w:r>
            <w:r>
              <w:rPr>
                <w:bCs/>
                <w:sz w:val="20"/>
                <w:szCs w:val="20"/>
              </w:rPr>
              <w:lastRenderedPageBreak/>
              <w:t>be used. This also introduces the concept of theories changing over time in response to new evidence.</w:t>
            </w:r>
          </w:p>
          <w:p w14:paraId="07C7975F" w14:textId="77777777" w:rsidR="00A90278" w:rsidRDefault="00A90278" w:rsidP="00A90278">
            <w:pPr>
              <w:rPr>
                <w:sz w:val="20"/>
                <w:szCs w:val="20"/>
              </w:rPr>
            </w:pPr>
            <w:r>
              <w:rPr>
                <w:sz w:val="20"/>
                <w:szCs w:val="20"/>
              </w:rPr>
              <w:t xml:space="preserve">The Periodic Table is introduced as the home of the elements and students begin to familiarise themselves with it through identifying elements using their symbols. The patterns in the Periodic Table are explicitly addressed in a later topic (Periodic Table). </w:t>
            </w:r>
          </w:p>
          <w:p w14:paraId="0F06D2EF" w14:textId="77777777" w:rsidR="00A90278" w:rsidRDefault="00A90278" w:rsidP="00A90278">
            <w:pPr>
              <w:rPr>
                <w:sz w:val="20"/>
                <w:szCs w:val="20"/>
              </w:rPr>
            </w:pPr>
            <w:r>
              <w:rPr>
                <w:sz w:val="20"/>
                <w:szCs w:val="20"/>
              </w:rPr>
              <w:t xml:space="preserve">Particles combining to form molecules and compounds are introduced for the first time through diagrams and modelling. The reactions are demonstrated in order to help students link the microscopic world of particles with scales that they are familiar with. </w:t>
            </w:r>
          </w:p>
          <w:p w14:paraId="13D6CFE0" w14:textId="77777777" w:rsidR="00A90278" w:rsidRDefault="00A90278" w:rsidP="00A90278">
            <w:pPr>
              <w:rPr>
                <w:sz w:val="20"/>
                <w:szCs w:val="20"/>
              </w:rPr>
            </w:pPr>
            <w:r>
              <w:rPr>
                <w:sz w:val="20"/>
                <w:szCs w:val="20"/>
              </w:rPr>
              <w:t xml:space="preserve">The physical properties of substances are linked to their structures. </w:t>
            </w:r>
          </w:p>
          <w:p w14:paraId="2B0776DF" w14:textId="32F18EEE" w:rsidR="00A90278" w:rsidRPr="00DD6244" w:rsidRDefault="00A90278" w:rsidP="00A90278">
            <w:pPr>
              <w:spacing w:before="120" w:after="0"/>
              <w:rPr>
                <w:b/>
                <w:bCs/>
                <w:color w:val="FF0000"/>
              </w:rPr>
            </w:pPr>
            <w:r>
              <w:rPr>
                <w:sz w:val="20"/>
                <w:szCs w:val="20"/>
              </w:rPr>
              <w:t>Students compare the chemical and physical properties of compounds and their component elements. For example, through comparing the properties of water, whose properties make it essential for life, to those of hydrogen and oxygen which are reactive gases.</w:t>
            </w:r>
          </w:p>
        </w:tc>
        <w:tc>
          <w:tcPr>
            <w:tcW w:w="7395" w:type="dxa"/>
          </w:tcPr>
          <w:p w14:paraId="697EEB80" w14:textId="77777777" w:rsidR="00271863" w:rsidRDefault="00271863" w:rsidP="00A90278">
            <w:pPr>
              <w:spacing w:after="180"/>
              <w:rPr>
                <w:b/>
                <w:bCs/>
                <w:sz w:val="18"/>
                <w:szCs w:val="18"/>
              </w:rPr>
            </w:pPr>
          </w:p>
          <w:p w14:paraId="25D262D9" w14:textId="53FE9AA1" w:rsidR="00A90278" w:rsidRDefault="00A90278" w:rsidP="00A90278">
            <w:pPr>
              <w:spacing w:after="180"/>
              <w:rPr>
                <w:sz w:val="18"/>
                <w:szCs w:val="18"/>
              </w:rPr>
            </w:pPr>
            <w:r w:rsidRPr="00A651C4">
              <w:rPr>
                <w:b/>
                <w:bCs/>
                <w:sz w:val="18"/>
                <w:szCs w:val="18"/>
              </w:rPr>
              <w:t>Extract</w:t>
            </w:r>
            <w:r>
              <w:rPr>
                <w:b/>
                <w:bCs/>
                <w:sz w:val="18"/>
                <w:szCs w:val="18"/>
              </w:rPr>
              <w:t>s</w:t>
            </w:r>
            <w:r w:rsidRPr="00A651C4">
              <w:rPr>
                <w:b/>
                <w:bCs/>
                <w:sz w:val="18"/>
                <w:szCs w:val="18"/>
              </w:rPr>
              <w:t xml:space="preserve"> from Best Evidence:</w:t>
            </w:r>
            <w:r>
              <w:rPr>
                <w:sz w:val="18"/>
                <w:szCs w:val="18"/>
              </w:rPr>
              <w:t xml:space="preserve"> </w:t>
            </w:r>
          </w:p>
          <w:p w14:paraId="646CAD22" w14:textId="63EB723B" w:rsidR="00A67F8B" w:rsidRPr="00A67F8B" w:rsidRDefault="00A67F8B" w:rsidP="00A67F8B">
            <w:pPr>
              <w:pStyle w:val="ListParagraph"/>
              <w:numPr>
                <w:ilvl w:val="0"/>
                <w:numId w:val="12"/>
              </w:numPr>
              <w:spacing w:after="180"/>
              <w:rPr>
                <w:sz w:val="18"/>
                <w:szCs w:val="18"/>
              </w:rPr>
            </w:pPr>
            <w:r>
              <w:rPr>
                <w:sz w:val="18"/>
                <w:szCs w:val="18"/>
              </w:rPr>
              <w:t xml:space="preserve">Use emergent rather than additive methods when teaching atoms so students know that two atoms are do not </w:t>
            </w:r>
          </w:p>
          <w:p w14:paraId="77B6BB99" w14:textId="563331C2" w:rsidR="00A67F8B" w:rsidRPr="00A67F8B" w:rsidRDefault="00A67F8B" w:rsidP="00A67F8B">
            <w:pPr>
              <w:pStyle w:val="ListParagraph"/>
              <w:numPr>
                <w:ilvl w:val="0"/>
                <w:numId w:val="12"/>
              </w:numPr>
              <w:spacing w:after="180"/>
              <w:rPr>
                <w:sz w:val="18"/>
                <w:szCs w:val="18"/>
              </w:rPr>
            </w:pPr>
            <w:proofErr w:type="spellStart"/>
            <w:r>
              <w:rPr>
                <w:sz w:val="20"/>
                <w:szCs w:val="20"/>
              </w:rPr>
              <w:t>E.g</w:t>
            </w:r>
            <w:proofErr w:type="spellEnd"/>
            <w:r>
              <w:rPr>
                <w:sz w:val="20"/>
                <w:szCs w:val="20"/>
              </w:rPr>
              <w:t xml:space="preserve"> </w:t>
            </w:r>
            <w:r w:rsidRPr="005B0C2E">
              <w:rPr>
                <w:sz w:val="20"/>
                <w:szCs w:val="20"/>
              </w:rPr>
              <w:t>Students were shown a particle diagram for a blue substance and a yellow substance, each made of one type of atom. The students were then asked to predict the colour of a third substance made up of a combination of the two types of atom. Many responses took an additive approach and predicted that the colour of the compound would be green.</w:t>
            </w:r>
            <w:r>
              <w:rPr>
                <w:sz w:val="20"/>
                <w:szCs w:val="20"/>
              </w:rPr>
              <w:br/>
            </w:r>
          </w:p>
          <w:p w14:paraId="0508BE91" w14:textId="408B4C72" w:rsidR="00A67F8B" w:rsidRPr="00A67F8B" w:rsidRDefault="00A67F8B" w:rsidP="00A67F8B">
            <w:pPr>
              <w:pStyle w:val="ListParagraph"/>
              <w:numPr>
                <w:ilvl w:val="0"/>
                <w:numId w:val="12"/>
              </w:numPr>
              <w:spacing w:after="180"/>
              <w:rPr>
                <w:sz w:val="18"/>
                <w:szCs w:val="18"/>
              </w:rPr>
            </w:pPr>
            <w:r w:rsidRPr="005B0C2E">
              <w:rPr>
                <w:sz w:val="20"/>
                <w:szCs w:val="20"/>
              </w:rPr>
              <w:t>Many</w:t>
            </w:r>
            <w:r>
              <w:rPr>
                <w:sz w:val="20"/>
                <w:szCs w:val="20"/>
              </w:rPr>
              <w:t xml:space="preserve"> </w:t>
            </w:r>
            <w:r w:rsidRPr="005B0C2E">
              <w:rPr>
                <w:sz w:val="20"/>
                <w:szCs w:val="20"/>
              </w:rPr>
              <w:t>students do not adequately understand particle diagrams including the significance of the circles touching (atoms joined) or not touching (atoms not joined).</w:t>
            </w:r>
          </w:p>
          <w:p w14:paraId="1326F693" w14:textId="3177EC53" w:rsidR="00A90278" w:rsidRPr="00A67F8B" w:rsidRDefault="00A90278" w:rsidP="00A90278">
            <w:pPr>
              <w:spacing w:after="180"/>
              <w:rPr>
                <w:i/>
                <w:sz w:val="16"/>
                <w:szCs w:val="20"/>
              </w:rPr>
            </w:pPr>
            <w:r w:rsidRPr="00A67F8B">
              <w:rPr>
                <w:i/>
                <w:sz w:val="16"/>
                <w:szCs w:val="20"/>
              </w:rPr>
              <w:t xml:space="preserve">A key difficulty of students in integrating macroscopic with sub-microscopic understanding of an observed property is the use of an additive rather than an emergent framework. A research study </w:t>
            </w:r>
            <w:r w:rsidRPr="00A67F8B">
              <w:rPr>
                <w:i/>
                <w:sz w:val="16"/>
                <w:szCs w:val="20"/>
              </w:rPr>
              <w:fldChar w:fldCharType="begin"/>
            </w:r>
            <w:r w:rsidRPr="00A67F8B">
              <w:rPr>
                <w:i/>
                <w:sz w:val="16"/>
                <w:szCs w:val="20"/>
              </w:rPr>
              <w:instrText xml:space="preserve"> ADDIN EN.CITE &lt;EndNote&gt;&lt;Cite&gt;&lt;Author&gt;Talanquer&lt;/Author&gt;&lt;Year&gt;2007&lt;/Year&gt;&lt;IDText&gt;Students&amp;apos; predictions about the sensory properties of chemical compounds: Additive versus emergent frameworks&lt;/IDText&gt;&lt;DisplayText&gt;(Talanquer, 2007)&lt;/DisplayText&gt;&lt;record&gt;&lt;titles&gt;&lt;title&gt;Students&amp;apos; predictions about the sensory properties of chemical compounds: Additive versus emergent frameworks&lt;/title&gt;&lt;secondary-title&gt;Science Education&lt;/secondary-title&gt;&lt;/titles&gt;&lt;pages&gt;96-114&lt;/pages&gt;&lt;number&gt;1&lt;/number&gt;&lt;contributors&gt;&lt;authors&gt;&lt;author&gt;Talanquer, Vicente&lt;/author&gt;&lt;/authors&gt;&lt;/contributors&gt;&lt;added-date format="utc"&gt;1531838137&lt;/added-date&gt;&lt;ref-type name="Journal Article"&gt;17&lt;/ref-type&gt;&lt;dates&gt;&lt;year&gt;2007&lt;/year&gt;&lt;/dates&gt;&lt;rec-number&gt;6&lt;/rec-number&gt;&lt;last-updated-date format="utc"&gt;1532529763&lt;/last-updated-date&gt;&lt;volume&gt;92&lt;/volume&gt;&lt;/record&gt;&lt;/Cite&gt;&lt;/EndNote&gt;</w:instrText>
            </w:r>
            <w:r w:rsidRPr="00A67F8B">
              <w:rPr>
                <w:i/>
                <w:sz w:val="16"/>
                <w:szCs w:val="20"/>
              </w:rPr>
              <w:fldChar w:fldCharType="separate"/>
            </w:r>
            <w:r w:rsidRPr="00A67F8B">
              <w:rPr>
                <w:i/>
                <w:noProof/>
                <w:sz w:val="16"/>
                <w:szCs w:val="20"/>
              </w:rPr>
              <w:t>(Talanquer, 2007)</w:t>
            </w:r>
            <w:r w:rsidRPr="00A67F8B">
              <w:rPr>
                <w:i/>
                <w:sz w:val="16"/>
                <w:szCs w:val="20"/>
              </w:rPr>
              <w:fldChar w:fldCharType="end"/>
            </w:r>
            <w:r w:rsidRPr="00A67F8B">
              <w:rPr>
                <w:i/>
                <w:sz w:val="16"/>
                <w:szCs w:val="20"/>
              </w:rPr>
              <w:t xml:space="preserve"> included a question to investigate this.  </w:t>
            </w:r>
          </w:p>
          <w:p w14:paraId="58CE33C7" w14:textId="77777777" w:rsidR="00A90278" w:rsidRPr="00A67F8B" w:rsidRDefault="00A90278" w:rsidP="00A90278">
            <w:pPr>
              <w:spacing w:after="180"/>
              <w:rPr>
                <w:i/>
                <w:sz w:val="16"/>
                <w:szCs w:val="20"/>
              </w:rPr>
            </w:pPr>
            <w:r w:rsidRPr="00A67F8B">
              <w:rPr>
                <w:i/>
                <w:sz w:val="16"/>
                <w:szCs w:val="20"/>
              </w:rPr>
              <w:t xml:space="preserve">Research </w:t>
            </w:r>
            <w:r w:rsidRPr="00A67F8B">
              <w:rPr>
                <w:i/>
                <w:sz w:val="16"/>
                <w:szCs w:val="20"/>
              </w:rPr>
              <w:fldChar w:fldCharType="begin"/>
            </w:r>
            <w:r w:rsidRPr="00A67F8B">
              <w:rPr>
                <w:i/>
                <w:sz w:val="16"/>
                <w:szCs w:val="20"/>
              </w:rPr>
              <w:instrText xml:space="preserve"> ADDIN EN.CITE &lt;EndNote&gt;&lt;Cite&gt;&lt;Author&gt;Rappoport&lt;/Author&gt;&lt;Year&gt;2008&lt;/Year&gt;&lt;IDText&gt;Connecting levels of representation:Emergent versus submergent perspective&lt;/IDText&gt;&lt;DisplayText&gt;(Rappoport and Ashkenazi, 2008)&lt;/DisplayText&gt;&lt;record&gt;&lt;titles&gt;&lt;title&gt;Connecting levels of representation:Emergent versus submergent perspective&lt;/title&gt;&lt;secondary-title&gt;International Journal of Science Education&lt;/secondary-title&gt;&lt;/titles&gt;&lt;pages&gt;1585- 1603&lt;/pages&gt;&lt;number&gt;12&lt;/number&gt;&lt;contributors&gt;&lt;authors&gt;&lt;author&gt;Rappoport, Lana T.&lt;/author&gt;&lt;author&gt;Ashkenazi, Guy&lt;/author&gt;&lt;/authors&gt;&lt;/contributors&gt;&lt;added-date format="utc"&gt;1532529946&lt;/added-date&gt;&lt;ref-type name="Journal Article"&gt;17&lt;/ref-type&gt;&lt;dates&gt;&lt;year&gt;2008&lt;/year&gt;&lt;/dates&gt;&lt;rec-number&gt;12&lt;/rec-number&gt;&lt;last-updated-date format="utc"&gt;1532530043&lt;/last-updated-date&gt;&lt;volume&gt;30&lt;/volume&gt;&lt;/record&gt;&lt;/Cite&gt;&lt;/EndNote&gt;</w:instrText>
            </w:r>
            <w:r w:rsidRPr="00A67F8B">
              <w:rPr>
                <w:i/>
                <w:sz w:val="16"/>
                <w:szCs w:val="20"/>
              </w:rPr>
              <w:fldChar w:fldCharType="separate"/>
            </w:r>
            <w:r w:rsidRPr="00A67F8B">
              <w:rPr>
                <w:i/>
                <w:noProof/>
                <w:sz w:val="16"/>
                <w:szCs w:val="20"/>
              </w:rPr>
              <w:t>(Rappoport and Ashkenazi, 2008)</w:t>
            </w:r>
            <w:r w:rsidRPr="00A67F8B">
              <w:rPr>
                <w:i/>
                <w:sz w:val="16"/>
                <w:szCs w:val="20"/>
              </w:rPr>
              <w:fldChar w:fldCharType="end"/>
            </w:r>
            <w:r w:rsidRPr="00A67F8B">
              <w:rPr>
                <w:i/>
                <w:sz w:val="16"/>
                <w:szCs w:val="20"/>
              </w:rPr>
              <w:t xml:space="preserve"> found that, in comparison with their students, university lecturers used an emergent way of thinking that considered the atoms or molecules interacting as part of an overall system. This was much less the case with students. Some students made connections in the reverse direction, that is to say they inferred properties on the atoms or molecules that related to the macroscopic property.  The research concludes that the explicit inclusion of an emergent way of thinking in teaching programmes would be beneficial to students and would help to dispel some misunderstandings. </w:t>
            </w:r>
          </w:p>
          <w:p w14:paraId="79A532FB" w14:textId="77777777" w:rsidR="00A90278" w:rsidRPr="00A67F8B" w:rsidRDefault="00A90278" w:rsidP="00A90278">
            <w:pPr>
              <w:spacing w:after="180"/>
              <w:rPr>
                <w:i/>
                <w:sz w:val="16"/>
                <w:szCs w:val="20"/>
              </w:rPr>
            </w:pPr>
            <w:r w:rsidRPr="00A67F8B">
              <w:rPr>
                <w:i/>
                <w:sz w:val="16"/>
                <w:szCs w:val="20"/>
              </w:rPr>
              <w:t xml:space="preserve">The progression pathway has been constructed to check understanding of the link between properties and the structural arrangement, and type of atom that a substance (element or compound) is made up of. It also uses findings from  the Children’s Learning in Science Project </w:t>
            </w:r>
            <w:r w:rsidRPr="00A67F8B">
              <w:rPr>
                <w:i/>
                <w:sz w:val="16"/>
                <w:szCs w:val="20"/>
              </w:rPr>
              <w:fldChar w:fldCharType="begin"/>
            </w:r>
            <w:r w:rsidRPr="00A67F8B">
              <w:rPr>
                <w:i/>
                <w:sz w:val="16"/>
                <w:szCs w:val="20"/>
              </w:rPr>
              <w:instrText xml:space="preserve"> ADDIN EN.CITE &lt;EndNote&gt;&lt;Cite&gt;&lt;Author&gt;Briggs&lt;/Author&gt;&lt;Year&gt;1986&lt;/Year&gt;&lt;IDText&gt;Children&amp;apos;s Learning in Science Project. Aspects of secondary students&amp;apos; understanding of elementary ideas in chemistry: Full repoty.&lt;/IDText&gt;&lt;DisplayText&gt;(Briggs and Holding, 1986)&lt;/DisplayText&gt;&lt;record&gt;&lt;urls&gt;&lt;related-urls&gt;&lt;url&gt;https://www.stem.org.uk/elibrary/resource/26944&lt;/url&gt;&lt;/related-urls&gt;&lt;/urls&gt;&lt;titles&gt;&lt;title&gt;Children&amp;apos;s Learning in Science Project. Aspects of secondary students&amp;apos; understanding of elementary ideas in chemistry: Full repoty.&lt;/title&gt;&lt;/titles&gt;&lt;contributors&gt;&lt;authors&gt;&lt;author&gt;Briggs, Hazel&lt;/author&gt;&lt;author&gt;Holding, Brian&lt;/author&gt;&lt;/authors&gt;&lt;/contributors&gt;&lt;added-date format="utc"&gt;1532530166&lt;/added-date&gt;&lt;ref-type name="Web Page"&gt;12&lt;/ref-type&gt;&lt;dates&gt;&lt;year&gt;1986&lt;/year&gt;&lt;/dates&gt;&lt;rec-number&gt;13&lt;/rec-number&gt;&lt;last-updated-date format="utc"&gt;1532530388&lt;/last-updated-date&gt;&lt;/record&gt;&lt;/Cite&gt;&lt;/EndNote&gt;</w:instrText>
            </w:r>
            <w:r w:rsidRPr="00A67F8B">
              <w:rPr>
                <w:i/>
                <w:sz w:val="16"/>
                <w:szCs w:val="20"/>
              </w:rPr>
              <w:fldChar w:fldCharType="separate"/>
            </w:r>
            <w:r w:rsidRPr="00A67F8B">
              <w:rPr>
                <w:i/>
                <w:noProof/>
                <w:sz w:val="16"/>
                <w:szCs w:val="20"/>
              </w:rPr>
              <w:t>(Briggs and Holding, 1986)</w:t>
            </w:r>
            <w:r w:rsidRPr="00A67F8B">
              <w:rPr>
                <w:i/>
                <w:sz w:val="16"/>
                <w:szCs w:val="20"/>
              </w:rPr>
              <w:fldChar w:fldCharType="end"/>
            </w:r>
            <w:r w:rsidRPr="00A67F8B">
              <w:rPr>
                <w:i/>
                <w:sz w:val="16"/>
                <w:szCs w:val="20"/>
              </w:rPr>
              <w:t xml:space="preserve"> which showed that many students do not adequately understand particle diagrams including the significance of the circles touching (atoms joined) or not touching (atoms not joined). </w:t>
            </w:r>
          </w:p>
          <w:p w14:paraId="51A1B148" w14:textId="77777777" w:rsidR="00A90278" w:rsidRPr="00A67F8B" w:rsidRDefault="00A90278" w:rsidP="00A90278">
            <w:pPr>
              <w:spacing w:after="180"/>
              <w:rPr>
                <w:i/>
                <w:sz w:val="20"/>
                <w:szCs w:val="20"/>
              </w:rPr>
            </w:pPr>
          </w:p>
          <w:p w14:paraId="431AF8CA" w14:textId="77777777" w:rsidR="00A90278" w:rsidRPr="00AE2F5F" w:rsidRDefault="00A90278" w:rsidP="00A90278">
            <w:pPr>
              <w:spacing w:after="180"/>
              <w:rPr>
                <w:sz w:val="20"/>
                <w:szCs w:val="20"/>
              </w:rPr>
            </w:pPr>
            <w:r w:rsidRPr="00AE2F5F">
              <w:rPr>
                <w:sz w:val="20"/>
                <w:szCs w:val="20"/>
              </w:rPr>
              <w:t xml:space="preserve">A review of empirical research </w:t>
            </w:r>
            <w:r w:rsidRPr="00AE2F5F">
              <w:rPr>
                <w:sz w:val="20"/>
                <w:szCs w:val="20"/>
              </w:rPr>
              <w:fldChar w:fldCharType="begin"/>
            </w:r>
            <w:r w:rsidRPr="00AE2F5F">
              <w:rPr>
                <w:sz w:val="20"/>
                <w:szCs w:val="20"/>
              </w:rPr>
              <w:instrText xml:space="preserve"> ADDIN EN.CITE &lt;EndNote&gt;&lt;Cite&gt;&lt;Author&gt;Taskin&lt;/Author&gt;&lt;Year&gt;2012&lt;/Year&gt;&lt;IDText&gt;Students&amp;apos; understanding of chemical formulae: A review of empirical research&lt;/IDText&gt;&lt;DisplayText&gt;(Taskin and Bernholt, 2012)&lt;/DisplayText&gt;&lt;record&gt;&lt;titles&gt;&lt;title&gt;Students&amp;apos; understanding of chemical formulae: A review of empirical research&lt;/title&gt;&lt;secondary-title&gt;International Journal of Science Education&lt;/secondary-title&gt;&lt;/titles&gt;&lt;pages&gt;157-185&lt;/pages&gt;&lt;number&gt;1&lt;/number&gt;&lt;contributors&gt;&lt;authors&gt;&lt;author&gt;Taskin, Vahide&lt;/author&gt;&lt;author&gt;Bernholt, Sascha&lt;/author&gt;&lt;/authors&gt;&lt;/contributors&gt;&lt;added-date format="utc"&gt;1532343443&lt;/added-date&gt;&lt;ref-type name="Journal Article"&gt;17&lt;/ref-type&gt;&lt;dates&gt;&lt;year&gt;2012&lt;/year&gt;&lt;/dates&gt;&lt;rec-number&gt;9&lt;/rec-number&gt;&lt;last-updated-date format="utc"&gt;1532344398&lt;/last-updated-date&gt;&lt;volume&gt;36&lt;/volume&gt;&lt;/record&gt;&lt;/Cite&gt;&lt;/EndNote&gt;</w:instrText>
            </w:r>
            <w:r w:rsidRPr="00AE2F5F">
              <w:rPr>
                <w:sz w:val="20"/>
                <w:szCs w:val="20"/>
              </w:rPr>
              <w:fldChar w:fldCharType="separate"/>
            </w:r>
            <w:r w:rsidRPr="00AE2F5F">
              <w:rPr>
                <w:noProof/>
                <w:sz w:val="20"/>
                <w:szCs w:val="20"/>
              </w:rPr>
              <w:t>(Taskin and Bernholt, 2012)</w:t>
            </w:r>
            <w:r w:rsidRPr="00AE2F5F">
              <w:rPr>
                <w:sz w:val="20"/>
                <w:szCs w:val="20"/>
              </w:rPr>
              <w:fldChar w:fldCharType="end"/>
            </w:r>
            <w:r w:rsidRPr="00AE2F5F">
              <w:rPr>
                <w:sz w:val="20"/>
                <w:szCs w:val="20"/>
              </w:rPr>
              <w:t xml:space="preserve"> revealed three problem areas for students: </w:t>
            </w:r>
          </w:p>
          <w:p w14:paraId="7CC72ADB" w14:textId="77777777" w:rsidR="00A90278" w:rsidRPr="00AE2F5F" w:rsidRDefault="00A90278" w:rsidP="00A90278">
            <w:pPr>
              <w:spacing w:after="180"/>
              <w:rPr>
                <w:i/>
                <w:sz w:val="20"/>
                <w:szCs w:val="20"/>
              </w:rPr>
            </w:pPr>
            <w:r w:rsidRPr="00AE2F5F">
              <w:rPr>
                <w:i/>
                <w:sz w:val="20"/>
                <w:szCs w:val="20"/>
              </w:rPr>
              <w:lastRenderedPageBreak/>
              <w:t>Language</w:t>
            </w:r>
          </w:p>
          <w:p w14:paraId="7FC40CB7" w14:textId="77777777" w:rsidR="00A90278" w:rsidRPr="00AE2F5F" w:rsidRDefault="00A90278" w:rsidP="00A90278">
            <w:pPr>
              <w:spacing w:after="180"/>
              <w:rPr>
                <w:sz w:val="20"/>
                <w:szCs w:val="20"/>
              </w:rPr>
            </w:pPr>
            <w:r w:rsidRPr="00AE2F5F">
              <w:rPr>
                <w:sz w:val="20"/>
                <w:szCs w:val="20"/>
              </w:rPr>
              <w:t>This includes problems with the meaning, function and syntax of chemical formulae.</w:t>
            </w:r>
          </w:p>
          <w:p w14:paraId="1F28BDBF" w14:textId="77777777" w:rsidR="00A90278" w:rsidRPr="00AE2F5F" w:rsidRDefault="00A90278" w:rsidP="00A90278">
            <w:pPr>
              <w:spacing w:after="180"/>
              <w:rPr>
                <w:i/>
                <w:sz w:val="20"/>
                <w:szCs w:val="20"/>
              </w:rPr>
            </w:pPr>
            <w:r w:rsidRPr="00AE2F5F">
              <w:rPr>
                <w:i/>
                <w:sz w:val="20"/>
                <w:szCs w:val="20"/>
              </w:rPr>
              <w:t>Conceptual understanding</w:t>
            </w:r>
          </w:p>
          <w:p w14:paraId="79040633" w14:textId="77777777" w:rsidR="00A90278" w:rsidRPr="00AE2F5F" w:rsidRDefault="00A90278" w:rsidP="00A90278">
            <w:pPr>
              <w:spacing w:after="180"/>
              <w:rPr>
                <w:sz w:val="20"/>
                <w:szCs w:val="20"/>
              </w:rPr>
            </w:pPr>
            <w:r w:rsidRPr="00AE2F5F">
              <w:rPr>
                <w:sz w:val="20"/>
                <w:szCs w:val="20"/>
              </w:rPr>
              <w:t xml:space="preserve">This problem area arises from either “a misunderstanding or a missing understanding” of the particulate nature of matter or from difficulties in making transitions between symbolic expressions and sub-microscopic representations or macroscopic observations. </w:t>
            </w:r>
          </w:p>
          <w:p w14:paraId="2A6ECD1D" w14:textId="77777777" w:rsidR="00A90278" w:rsidRPr="00AE2F5F" w:rsidRDefault="00A90278" w:rsidP="00A90278">
            <w:pPr>
              <w:spacing w:after="180"/>
              <w:rPr>
                <w:i/>
                <w:sz w:val="20"/>
                <w:szCs w:val="20"/>
              </w:rPr>
            </w:pPr>
            <w:r w:rsidRPr="00AE2F5F">
              <w:rPr>
                <w:i/>
                <w:sz w:val="20"/>
                <w:szCs w:val="20"/>
              </w:rPr>
              <w:t>Inadequate selection and interpretation of formulae</w:t>
            </w:r>
          </w:p>
          <w:p w14:paraId="77BF8B4D" w14:textId="77777777" w:rsidR="00A90278" w:rsidRPr="00AE2F5F" w:rsidRDefault="00A90278" w:rsidP="00A90278">
            <w:pPr>
              <w:spacing w:after="180"/>
              <w:rPr>
                <w:sz w:val="20"/>
                <w:szCs w:val="20"/>
              </w:rPr>
            </w:pPr>
            <w:r w:rsidRPr="00AE2F5F">
              <w:rPr>
                <w:sz w:val="20"/>
                <w:szCs w:val="20"/>
              </w:rPr>
              <w:t>Difficulties in this area become more significant in more advanced study of chemistry. It includes difficulties in deciding when to attach which meaning to a particular chemical representation or when to choose a specific chemical representation for a given purpose.</w:t>
            </w:r>
          </w:p>
          <w:p w14:paraId="0A500AE7" w14:textId="77777777" w:rsidR="00A90278" w:rsidRPr="00AE2F5F" w:rsidRDefault="00A90278" w:rsidP="00A90278">
            <w:pPr>
              <w:spacing w:after="180"/>
              <w:rPr>
                <w:sz w:val="20"/>
                <w:szCs w:val="20"/>
              </w:rPr>
            </w:pPr>
            <w:r w:rsidRPr="00AE2F5F">
              <w:rPr>
                <w:sz w:val="20"/>
                <w:szCs w:val="20"/>
              </w:rPr>
              <w:t xml:space="preserve">A research study </w:t>
            </w:r>
            <w:r w:rsidRPr="00AE2F5F">
              <w:rPr>
                <w:sz w:val="20"/>
                <w:szCs w:val="20"/>
              </w:rPr>
              <w:fldChar w:fldCharType="begin"/>
            </w:r>
            <w:r w:rsidRPr="00AE2F5F">
              <w:rPr>
                <w:sz w:val="20"/>
                <w:szCs w:val="20"/>
              </w:rPr>
              <w:instrText xml:space="preserve"> ADDIN EN.CITE &lt;EndNote&gt;&lt;Cite&gt;&lt;Author&gt;Al-Kunifed&lt;/Author&gt;&lt;Year&gt;1993&lt;/Year&gt;&lt;IDText&gt;Investigation of high school chemistry students&amp;apos; concepts of chemical symbol, formula and equations: Students&amp;apos; prescientific conceptions&lt;/IDText&gt;&lt;DisplayText&gt;(Al-Kunifed, Good and Wandersee, 1993)&lt;/DisplayText&gt;&lt;record&gt;&lt;titles&gt;&lt;title&gt;Investigation of high school chemistry students&amp;apos; concepts of chemical symbol, formula and equations: Students&amp;apos; prescientific conceptions&lt;/title&gt;&lt;/titles&gt;&lt;contributors&gt;&lt;authors&gt;&lt;author&gt;Al-Kunifed, A.&lt;/author&gt;&lt;author&gt;Good, R.&lt;/author&gt;&lt;author&gt;Wandersee, J.&lt;/author&gt;&lt;/authors&gt;&lt;/contributors&gt;&lt;added-date format="utc"&gt;1532450032&lt;/added-date&gt;&lt;pub-location&gt;ERIC Document ED376020&lt;/pub-location&gt;&lt;ref-type name="Report"&gt;27&lt;/ref-type&gt;&lt;dates&gt;&lt;year&gt;1993&lt;/year&gt;&lt;/dates&gt;&lt;rec-number&gt;11&lt;/rec-number&gt;&lt;last-updated-date format="utc"&gt;1532450168&lt;/last-updated-date&gt;&lt;/record&gt;&lt;/Cite&gt;&lt;/EndNote&gt;</w:instrText>
            </w:r>
            <w:r w:rsidRPr="00AE2F5F">
              <w:rPr>
                <w:sz w:val="20"/>
                <w:szCs w:val="20"/>
              </w:rPr>
              <w:fldChar w:fldCharType="separate"/>
            </w:r>
            <w:r w:rsidRPr="00AE2F5F">
              <w:rPr>
                <w:noProof/>
                <w:sz w:val="20"/>
                <w:szCs w:val="20"/>
              </w:rPr>
              <w:t>(Al-Kunifed, Good and Wandersee, 1993)</w:t>
            </w:r>
            <w:r w:rsidRPr="00AE2F5F">
              <w:rPr>
                <w:sz w:val="20"/>
                <w:szCs w:val="20"/>
              </w:rPr>
              <w:fldChar w:fldCharType="end"/>
            </w:r>
            <w:r w:rsidRPr="00AE2F5F">
              <w:rPr>
                <w:sz w:val="20"/>
                <w:szCs w:val="20"/>
              </w:rPr>
              <w:t xml:space="preserve"> also showed that many students regard element symbols and chemical formulae only as simple abbreviations. This misunderstanding risks being reinforced by introductory teaching of the topic. A wide range of research has found that students have difficulty moving between representational ‘levels’ (symbolic, sub-microscopic and macroscopic) summarised in Johnstone’s triangle </w:t>
            </w:r>
            <w:r w:rsidRPr="00AE2F5F">
              <w:rPr>
                <w:sz w:val="20"/>
                <w:szCs w:val="20"/>
              </w:rPr>
              <w:fldChar w:fldCharType="begin"/>
            </w:r>
            <w:r w:rsidRPr="00AE2F5F">
              <w:rPr>
                <w:sz w:val="20"/>
                <w:szCs w:val="20"/>
              </w:rPr>
              <w:instrText xml:space="preserve"> ADDIN EN.CITE &lt;EndNote&gt;&lt;Cite&gt;&lt;Author&gt;Johnstone&lt;/Author&gt;&lt;Year&gt;1991&lt;/Year&gt;&lt;IDText&gt;Why is chemistry difficult to learn? Things are seldom what they seem.&lt;/IDText&gt;&lt;DisplayText&gt;(Johnstone, 1991)&lt;/DisplayText&gt;&lt;record&gt;&lt;titles&gt;&lt;title&gt;Why is chemistry difficult to learn? Things are seldom what they seem.&lt;/title&gt;&lt;secondary-title&gt;Journal of Computer Assisted Learning&lt;/secondary-title&gt;&lt;/titles&gt;&lt;pages&gt;75-83&lt;/pages&gt;&lt;contributors&gt;&lt;authors&gt;&lt;author&gt;Johnstone, A.H.&lt;/author&gt;&lt;/authors&gt;&lt;/contributors&gt;&lt;added-date format="utc"&gt;1532345893&lt;/added-date&gt;&lt;ref-type name="Journal Article"&gt;17&lt;/ref-type&gt;&lt;dates&gt;&lt;year&gt;1991&lt;/year&gt;&lt;/dates&gt;&lt;rec-number&gt;10&lt;/rec-number&gt;&lt;last-updated-date format="utc"&gt;1532345960&lt;/last-updated-date&gt;&lt;volume&gt;7&lt;/volume&gt;&lt;/record&gt;&lt;/Cite&gt;&lt;/EndNote&gt;</w:instrText>
            </w:r>
            <w:r w:rsidRPr="00AE2F5F">
              <w:rPr>
                <w:sz w:val="20"/>
                <w:szCs w:val="20"/>
              </w:rPr>
              <w:fldChar w:fldCharType="separate"/>
            </w:r>
            <w:r w:rsidRPr="00AE2F5F">
              <w:rPr>
                <w:noProof/>
                <w:sz w:val="20"/>
                <w:szCs w:val="20"/>
              </w:rPr>
              <w:t>(Johnstone, 1991)</w:t>
            </w:r>
            <w:r w:rsidRPr="00AE2F5F">
              <w:rPr>
                <w:sz w:val="20"/>
                <w:szCs w:val="20"/>
              </w:rPr>
              <w:fldChar w:fldCharType="end"/>
            </w:r>
            <w:r w:rsidRPr="00AE2F5F">
              <w:rPr>
                <w:sz w:val="20"/>
                <w:szCs w:val="20"/>
              </w:rPr>
              <w:t>.</w:t>
            </w:r>
          </w:p>
          <w:p w14:paraId="3BBEF232" w14:textId="77777777" w:rsidR="00A90278" w:rsidRPr="00AE2F5F" w:rsidRDefault="00A90278" w:rsidP="00A90278">
            <w:pPr>
              <w:spacing w:after="180"/>
              <w:rPr>
                <w:sz w:val="20"/>
                <w:szCs w:val="20"/>
              </w:rPr>
            </w:pPr>
            <w:r w:rsidRPr="00AE2F5F">
              <w:rPr>
                <w:sz w:val="20"/>
                <w:szCs w:val="20"/>
              </w:rPr>
              <w:t>The first two student outcomes therefore begin with interpretation of element symbols and chemical formulae to check that students recognise that they can represent more about substance than just the name.</w:t>
            </w:r>
          </w:p>
          <w:p w14:paraId="275E3D6F" w14:textId="77777777" w:rsidR="00A90278" w:rsidRPr="00AE2F5F" w:rsidRDefault="00A90278" w:rsidP="00A90278">
            <w:pPr>
              <w:spacing w:after="180"/>
              <w:rPr>
                <w:sz w:val="20"/>
                <w:szCs w:val="20"/>
              </w:rPr>
            </w:pPr>
            <w:r w:rsidRPr="00AE2F5F">
              <w:rPr>
                <w:sz w:val="20"/>
                <w:szCs w:val="20"/>
              </w:rPr>
              <w:t>The next two outcomes specifically address difficulties students experience in linking symbolic representations to sub-microscopic representations. Diagnostic questions check whether students can match chemical formulae (or expressions including a multiplying coefficient) with particle diagrams. This type of activity risks giving rise to the misunderstanding that all chemical formulae represent discrete molecules.  The final outcome therefore relates to the interpretation of chemical formulae as a ratio.</w:t>
            </w:r>
          </w:p>
          <w:p w14:paraId="656799EC" w14:textId="77777777" w:rsidR="00A90278" w:rsidRDefault="00A90278" w:rsidP="00A90278">
            <w:pPr>
              <w:spacing w:after="180"/>
              <w:rPr>
                <w:b/>
                <w:bCs/>
                <w:sz w:val="20"/>
                <w:szCs w:val="20"/>
                <w:u w:val="single"/>
              </w:rPr>
            </w:pPr>
            <w:r w:rsidRPr="00812DDD">
              <w:rPr>
                <w:b/>
                <w:bCs/>
                <w:sz w:val="20"/>
                <w:szCs w:val="20"/>
                <w:u w:val="single"/>
              </w:rPr>
              <w:t>Johnstone’s triangle</w:t>
            </w:r>
          </w:p>
          <w:p w14:paraId="5288E154" w14:textId="77777777" w:rsidR="00A90278" w:rsidRPr="00812DDD" w:rsidRDefault="00A90278" w:rsidP="00A90278">
            <w:pPr>
              <w:spacing w:after="180"/>
              <w:rPr>
                <w:b/>
                <w:bCs/>
                <w:sz w:val="20"/>
                <w:szCs w:val="20"/>
                <w:u w:val="single"/>
              </w:rPr>
            </w:pPr>
            <w:r>
              <w:rPr>
                <w:noProof/>
                <w:lang w:eastAsia="en-GB"/>
              </w:rPr>
              <w:lastRenderedPageBreak/>
              <w:drawing>
                <wp:inline distT="0" distB="0" distL="0" distR="0" wp14:anchorId="75234701" wp14:editId="6567DAA3">
                  <wp:extent cx="5424984" cy="3033969"/>
                  <wp:effectExtent l="0" t="0" r="4445" b="0"/>
                  <wp:docPr id="5" name="Picture 5" descr="Microchemistry techniques helping in learning chemisry - Microchem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424984" cy="3033969"/>
                          </a:xfrm>
                          <a:prstGeom prst="rect">
                            <a:avLst/>
                          </a:prstGeom>
                        </pic:spPr>
                      </pic:pic>
                    </a:graphicData>
                  </a:graphic>
                </wp:inline>
              </w:drawing>
            </w:r>
          </w:p>
          <w:p w14:paraId="68393140" w14:textId="77777777" w:rsidR="00A90278" w:rsidRPr="00D132AA" w:rsidRDefault="00A90278" w:rsidP="00A90278">
            <w:pPr>
              <w:rPr>
                <w:sz w:val="18"/>
                <w:szCs w:val="18"/>
              </w:rPr>
            </w:pPr>
            <w:r>
              <w:rPr>
                <w:sz w:val="18"/>
                <w:szCs w:val="18"/>
              </w:rPr>
              <w:br w:type="page"/>
            </w:r>
          </w:p>
          <w:p w14:paraId="58680806" w14:textId="4C573D7E" w:rsidR="00A90278" w:rsidRPr="00141E18" w:rsidRDefault="00A90278" w:rsidP="00247765">
            <w:pPr>
              <w:spacing w:before="120" w:after="0"/>
              <w:rPr>
                <w:b/>
                <w:bCs/>
              </w:rPr>
            </w:pPr>
          </w:p>
        </w:tc>
      </w:tr>
      <w:tr w:rsidR="00247765" w14:paraId="4AD38B5F" w14:textId="77777777" w:rsidTr="00247765">
        <w:trPr>
          <w:trHeight w:val="612"/>
        </w:trPr>
        <w:tc>
          <w:tcPr>
            <w:tcW w:w="7650" w:type="dxa"/>
            <w:shd w:val="clear" w:color="auto" w:fill="FFC000"/>
          </w:tcPr>
          <w:p w14:paraId="22A57E73" w14:textId="0FB72062" w:rsidR="00247765" w:rsidRPr="00141E18" w:rsidRDefault="00247765" w:rsidP="00247765">
            <w:pPr>
              <w:spacing w:before="120" w:after="0"/>
              <w:rPr>
                <w:b/>
                <w:bCs/>
              </w:rPr>
            </w:pPr>
            <w:r>
              <w:rPr>
                <w:b/>
                <w:bCs/>
              </w:rPr>
              <w:lastRenderedPageBreak/>
              <w:t xml:space="preserve">Threshold concepts: What concepts do student need to have prior knowledge of? </w:t>
            </w:r>
          </w:p>
        </w:tc>
        <w:tc>
          <w:tcPr>
            <w:tcW w:w="7395" w:type="dxa"/>
            <w:shd w:val="clear" w:color="auto" w:fill="FFC000"/>
          </w:tcPr>
          <w:p w14:paraId="41F0B81A" w14:textId="077FA069" w:rsidR="00247765" w:rsidRPr="00141E18" w:rsidRDefault="00247765" w:rsidP="00247765">
            <w:pPr>
              <w:spacing w:before="120" w:after="0"/>
              <w:rPr>
                <w:b/>
                <w:bCs/>
              </w:rPr>
            </w:pPr>
            <w:r>
              <w:rPr>
                <w:b/>
                <w:bCs/>
              </w:rPr>
              <w:t>Which topics de</w:t>
            </w:r>
            <w:r w:rsidR="00B86D23">
              <w:rPr>
                <w:b/>
                <w:bCs/>
              </w:rPr>
              <w:t>velop the concepts from this one</w:t>
            </w:r>
            <w:r>
              <w:rPr>
                <w:b/>
                <w:bCs/>
              </w:rPr>
              <w:t xml:space="preserve">? </w:t>
            </w:r>
          </w:p>
        </w:tc>
      </w:tr>
      <w:tr w:rsidR="00247765" w14:paraId="6B731176" w14:textId="77777777" w:rsidTr="00247765">
        <w:trPr>
          <w:trHeight w:val="1869"/>
        </w:trPr>
        <w:tc>
          <w:tcPr>
            <w:tcW w:w="7650" w:type="dxa"/>
          </w:tcPr>
          <w:p w14:paraId="093E57F6" w14:textId="77777777" w:rsidR="00247765" w:rsidRDefault="00FE0E7C" w:rsidP="00247765">
            <w:pPr>
              <w:spacing w:before="120" w:after="0"/>
              <w:rPr>
                <w:b/>
                <w:bCs/>
              </w:rPr>
            </w:pPr>
            <w:r w:rsidRPr="00153CF5">
              <w:rPr>
                <w:b/>
                <w:bCs/>
                <w:color w:val="FF0000"/>
              </w:rPr>
              <w:t>LEAVE FOR NOW</w:t>
            </w:r>
          </w:p>
          <w:p w14:paraId="2B4567CA" w14:textId="6A9EBC59" w:rsidR="00FE0E7C" w:rsidRPr="00141E18" w:rsidRDefault="00FE0E7C" w:rsidP="00247765">
            <w:pPr>
              <w:spacing w:before="120" w:after="0"/>
              <w:rPr>
                <w:b/>
                <w:bCs/>
              </w:rPr>
            </w:pPr>
            <w:r>
              <w:rPr>
                <w:b/>
                <w:bCs/>
              </w:rPr>
              <w:t>Particles.</w:t>
            </w:r>
          </w:p>
        </w:tc>
        <w:tc>
          <w:tcPr>
            <w:tcW w:w="7395" w:type="dxa"/>
          </w:tcPr>
          <w:p w14:paraId="6732DA0B" w14:textId="77777777" w:rsidR="00247765" w:rsidRPr="00153CF5" w:rsidRDefault="00FE0E7C" w:rsidP="00247765">
            <w:pPr>
              <w:spacing w:before="120" w:after="0"/>
              <w:rPr>
                <w:b/>
                <w:bCs/>
                <w:color w:val="FF0000"/>
              </w:rPr>
            </w:pPr>
            <w:r w:rsidRPr="00153CF5">
              <w:rPr>
                <w:b/>
                <w:bCs/>
                <w:color w:val="FF0000"/>
              </w:rPr>
              <w:t>LEAVE FOR NOW</w:t>
            </w:r>
          </w:p>
          <w:p w14:paraId="20AB6CA1" w14:textId="412FEA69" w:rsidR="00FE0E7C" w:rsidRPr="00141E18" w:rsidRDefault="00FE0E7C" w:rsidP="00247765">
            <w:pPr>
              <w:spacing w:before="120" w:after="0"/>
              <w:rPr>
                <w:b/>
                <w:bCs/>
              </w:rPr>
            </w:pPr>
            <w:r>
              <w:rPr>
                <w:b/>
                <w:bCs/>
              </w:rPr>
              <w:t xml:space="preserve">Bonding </w:t>
            </w:r>
          </w:p>
        </w:tc>
      </w:tr>
    </w:tbl>
    <w:p w14:paraId="00B39D51" w14:textId="314FA116" w:rsidR="00141E18" w:rsidRDefault="00141E18"/>
    <w:p w14:paraId="0B8B4BA9" w14:textId="4B206179" w:rsidR="00247765" w:rsidRDefault="00247765">
      <w:r>
        <w:br w:type="page"/>
      </w:r>
    </w:p>
    <w:p w14:paraId="344831C1" w14:textId="77777777" w:rsidR="00CB6F0F" w:rsidRDefault="00CB6F0F"/>
    <w:tbl>
      <w:tblPr>
        <w:tblpPr w:leftFromText="180" w:rightFromText="180" w:vertAnchor="text" w:tblpX="196"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7395"/>
      </w:tblGrid>
      <w:tr w:rsidR="00CB6F0F" w14:paraId="08B35D6F" w14:textId="77777777" w:rsidTr="00CB6F0F">
        <w:trPr>
          <w:trHeight w:val="482"/>
        </w:trPr>
        <w:tc>
          <w:tcPr>
            <w:tcW w:w="15045" w:type="dxa"/>
            <w:gridSpan w:val="2"/>
            <w:shd w:val="clear" w:color="auto" w:fill="FFC000"/>
          </w:tcPr>
          <w:p w14:paraId="780F9426" w14:textId="0AC95A62" w:rsidR="00CB6F0F" w:rsidRPr="00CB6F0F" w:rsidRDefault="00CB6F0F" w:rsidP="00CB6F0F">
            <w:pPr>
              <w:spacing w:before="120" w:after="0"/>
              <w:rPr>
                <w:b/>
                <w:bCs/>
                <w:sz w:val="24"/>
                <w:szCs w:val="24"/>
              </w:rPr>
            </w:pPr>
            <w:r w:rsidRPr="00CB6F0F">
              <w:rPr>
                <w:b/>
                <w:bCs/>
                <w:sz w:val="24"/>
                <w:szCs w:val="24"/>
              </w:rPr>
              <w:t>Links to KS3 programme of study</w:t>
            </w:r>
            <w:r>
              <w:rPr>
                <w:b/>
                <w:bCs/>
                <w:sz w:val="24"/>
                <w:szCs w:val="24"/>
              </w:rPr>
              <w:t>:</w:t>
            </w:r>
          </w:p>
        </w:tc>
      </w:tr>
      <w:tr w:rsidR="00CB6F0F" w14:paraId="7511A2CC" w14:textId="77777777" w:rsidTr="00CB6F0F">
        <w:trPr>
          <w:trHeight w:val="825"/>
        </w:trPr>
        <w:tc>
          <w:tcPr>
            <w:tcW w:w="15045" w:type="dxa"/>
            <w:gridSpan w:val="2"/>
          </w:tcPr>
          <w:p w14:paraId="7FB39491" w14:textId="77777777" w:rsidR="00153CF5" w:rsidRPr="00153CF5" w:rsidRDefault="00153CF5" w:rsidP="00153CF5">
            <w:pPr>
              <w:rPr>
                <w:b/>
                <w:bCs/>
                <w:sz w:val="24"/>
                <w:szCs w:val="24"/>
              </w:rPr>
            </w:pPr>
            <w:r w:rsidRPr="00153CF5">
              <w:rPr>
                <w:b/>
                <w:bCs/>
                <w:sz w:val="24"/>
                <w:szCs w:val="24"/>
              </w:rPr>
              <w:t>Atoms, elements and compounds</w:t>
            </w:r>
          </w:p>
          <w:p w14:paraId="27578C71" w14:textId="77777777" w:rsidR="00153CF5" w:rsidRPr="00153CF5" w:rsidRDefault="00153CF5" w:rsidP="00153CF5">
            <w:pPr>
              <w:numPr>
                <w:ilvl w:val="0"/>
                <w:numId w:val="8"/>
              </w:numPr>
              <w:rPr>
                <w:b/>
                <w:bCs/>
                <w:sz w:val="24"/>
                <w:szCs w:val="24"/>
              </w:rPr>
            </w:pPr>
            <w:r w:rsidRPr="00153CF5">
              <w:rPr>
                <w:b/>
                <w:bCs/>
                <w:sz w:val="24"/>
                <w:szCs w:val="24"/>
              </w:rPr>
              <w:t>a simple (Dalton) atomic model</w:t>
            </w:r>
          </w:p>
          <w:p w14:paraId="64B39800" w14:textId="77777777" w:rsidR="00153CF5" w:rsidRPr="00153CF5" w:rsidRDefault="00153CF5" w:rsidP="00153CF5">
            <w:pPr>
              <w:numPr>
                <w:ilvl w:val="0"/>
                <w:numId w:val="8"/>
              </w:numPr>
              <w:rPr>
                <w:b/>
                <w:bCs/>
                <w:sz w:val="24"/>
                <w:szCs w:val="24"/>
              </w:rPr>
            </w:pPr>
            <w:r w:rsidRPr="00153CF5">
              <w:rPr>
                <w:b/>
                <w:bCs/>
                <w:sz w:val="24"/>
                <w:szCs w:val="24"/>
              </w:rPr>
              <w:t>differences between atoms, elements and compounds</w:t>
            </w:r>
          </w:p>
          <w:p w14:paraId="58DB26BE" w14:textId="77777777" w:rsidR="00153CF5" w:rsidRPr="00153CF5" w:rsidRDefault="00153CF5" w:rsidP="00153CF5">
            <w:pPr>
              <w:numPr>
                <w:ilvl w:val="0"/>
                <w:numId w:val="8"/>
              </w:numPr>
              <w:rPr>
                <w:b/>
                <w:bCs/>
                <w:sz w:val="24"/>
                <w:szCs w:val="24"/>
              </w:rPr>
            </w:pPr>
            <w:r w:rsidRPr="00153CF5">
              <w:rPr>
                <w:b/>
                <w:bCs/>
                <w:sz w:val="24"/>
                <w:szCs w:val="24"/>
              </w:rPr>
              <w:t>chemical symbols and formulae for elements and compounds</w:t>
            </w:r>
          </w:p>
          <w:p w14:paraId="1F009556" w14:textId="77777777" w:rsidR="00153CF5" w:rsidRDefault="00153CF5" w:rsidP="00CB6F0F">
            <w:pPr>
              <w:numPr>
                <w:ilvl w:val="0"/>
                <w:numId w:val="8"/>
              </w:numPr>
              <w:rPr>
                <w:b/>
                <w:bCs/>
                <w:sz w:val="24"/>
                <w:szCs w:val="24"/>
              </w:rPr>
            </w:pPr>
            <w:r w:rsidRPr="00153CF5">
              <w:rPr>
                <w:b/>
                <w:bCs/>
                <w:sz w:val="24"/>
                <w:szCs w:val="24"/>
              </w:rPr>
              <w:t>conservation of mass changes of state and chemical reactions</w:t>
            </w:r>
          </w:p>
          <w:p w14:paraId="0B36FD94" w14:textId="77777777" w:rsidR="00570C0B" w:rsidRPr="00570C0B" w:rsidRDefault="00570C0B" w:rsidP="00570C0B">
            <w:pPr>
              <w:rPr>
                <w:b/>
                <w:bCs/>
                <w:sz w:val="24"/>
                <w:szCs w:val="24"/>
              </w:rPr>
            </w:pPr>
            <w:r w:rsidRPr="00570C0B">
              <w:rPr>
                <w:b/>
                <w:bCs/>
                <w:sz w:val="24"/>
                <w:szCs w:val="24"/>
              </w:rPr>
              <w:t>Pure and impure substances</w:t>
            </w:r>
          </w:p>
          <w:p w14:paraId="3B71B674" w14:textId="77777777" w:rsidR="00570C0B" w:rsidRDefault="00570C0B" w:rsidP="00570C0B">
            <w:pPr>
              <w:pStyle w:val="ListParagraph"/>
              <w:numPr>
                <w:ilvl w:val="0"/>
                <w:numId w:val="14"/>
              </w:numPr>
              <w:rPr>
                <w:b/>
                <w:bCs/>
                <w:sz w:val="24"/>
                <w:szCs w:val="24"/>
              </w:rPr>
            </w:pPr>
            <w:r w:rsidRPr="00570C0B">
              <w:rPr>
                <w:b/>
                <w:bCs/>
                <w:sz w:val="24"/>
                <w:szCs w:val="24"/>
              </w:rPr>
              <w:t>the concept of a pure substance</w:t>
            </w:r>
          </w:p>
          <w:p w14:paraId="073A0AB5" w14:textId="77777777" w:rsidR="00570C0B" w:rsidRDefault="00570C0B" w:rsidP="00570C0B">
            <w:pPr>
              <w:pStyle w:val="ListParagraph"/>
              <w:numPr>
                <w:ilvl w:val="0"/>
                <w:numId w:val="14"/>
              </w:numPr>
              <w:rPr>
                <w:b/>
                <w:bCs/>
                <w:sz w:val="24"/>
                <w:szCs w:val="24"/>
              </w:rPr>
            </w:pPr>
            <w:r w:rsidRPr="00570C0B">
              <w:rPr>
                <w:b/>
                <w:bCs/>
                <w:sz w:val="24"/>
                <w:szCs w:val="24"/>
              </w:rPr>
              <w:t>the identification of pure substances</w:t>
            </w:r>
          </w:p>
          <w:p w14:paraId="147D551E" w14:textId="77777777" w:rsidR="00570C0B" w:rsidRPr="00570C0B" w:rsidRDefault="00570C0B" w:rsidP="00570C0B">
            <w:pPr>
              <w:rPr>
                <w:b/>
                <w:bCs/>
                <w:sz w:val="24"/>
                <w:szCs w:val="24"/>
              </w:rPr>
            </w:pPr>
            <w:r w:rsidRPr="00570C0B">
              <w:rPr>
                <w:b/>
                <w:bCs/>
                <w:sz w:val="24"/>
                <w:szCs w:val="24"/>
              </w:rPr>
              <w:t>The periodic table</w:t>
            </w:r>
          </w:p>
          <w:p w14:paraId="681B2970" w14:textId="273725E2" w:rsidR="00570C0B" w:rsidRPr="00570C0B" w:rsidRDefault="00570C0B" w:rsidP="00570C0B">
            <w:pPr>
              <w:rPr>
                <w:b/>
                <w:bCs/>
                <w:sz w:val="24"/>
                <w:szCs w:val="24"/>
              </w:rPr>
            </w:pPr>
            <w:r w:rsidRPr="00570C0B">
              <w:rPr>
                <w:b/>
                <w:bCs/>
                <w:sz w:val="24"/>
                <w:szCs w:val="24"/>
              </w:rPr>
              <w:t>the varying physical and chemical properties of different elements</w:t>
            </w:r>
          </w:p>
        </w:tc>
      </w:tr>
      <w:tr w:rsidR="00CB6F0F" w:rsidRPr="00141E18" w14:paraId="4605C106" w14:textId="77777777" w:rsidTr="00CB6F0F">
        <w:trPr>
          <w:trHeight w:val="534"/>
        </w:trPr>
        <w:tc>
          <w:tcPr>
            <w:tcW w:w="7650" w:type="dxa"/>
            <w:shd w:val="clear" w:color="auto" w:fill="FFC000"/>
          </w:tcPr>
          <w:p w14:paraId="641426E4" w14:textId="3ED74EC2" w:rsidR="00CB6F0F" w:rsidRPr="00CB6F0F" w:rsidRDefault="00CB6F0F" w:rsidP="00CB6F0F">
            <w:pPr>
              <w:spacing w:before="120" w:after="0"/>
              <w:rPr>
                <w:b/>
                <w:bCs/>
                <w:sz w:val="24"/>
                <w:szCs w:val="24"/>
              </w:rPr>
            </w:pPr>
            <w:r w:rsidRPr="00CB6F0F">
              <w:rPr>
                <w:b/>
                <w:bCs/>
                <w:sz w:val="24"/>
                <w:szCs w:val="24"/>
              </w:rPr>
              <w:t>Links to KS2 programme of study</w:t>
            </w:r>
            <w:r w:rsidR="00F960C7">
              <w:rPr>
                <w:b/>
                <w:bCs/>
                <w:sz w:val="24"/>
                <w:szCs w:val="24"/>
              </w:rPr>
              <w:t>:</w:t>
            </w:r>
          </w:p>
        </w:tc>
        <w:tc>
          <w:tcPr>
            <w:tcW w:w="7395" w:type="dxa"/>
            <w:shd w:val="clear" w:color="auto" w:fill="FFC000"/>
          </w:tcPr>
          <w:p w14:paraId="7424E22D" w14:textId="64F5514D" w:rsidR="00CB6F0F" w:rsidRPr="00CB6F0F" w:rsidRDefault="00CB6F0F" w:rsidP="00CB6F0F">
            <w:pPr>
              <w:spacing w:before="120" w:after="0"/>
              <w:rPr>
                <w:b/>
                <w:bCs/>
                <w:i/>
                <w:iCs/>
                <w:sz w:val="24"/>
                <w:szCs w:val="24"/>
              </w:rPr>
            </w:pPr>
            <w:r w:rsidRPr="00CB6F0F">
              <w:rPr>
                <w:b/>
                <w:bCs/>
                <w:sz w:val="24"/>
                <w:szCs w:val="24"/>
              </w:rPr>
              <w:t>Links to KS4 programme of study</w:t>
            </w:r>
            <w:r w:rsidR="00F960C7">
              <w:rPr>
                <w:b/>
                <w:bCs/>
                <w:sz w:val="24"/>
                <w:szCs w:val="24"/>
              </w:rPr>
              <w:t>:</w:t>
            </w:r>
          </w:p>
        </w:tc>
      </w:tr>
      <w:tr w:rsidR="00CB6F0F" w:rsidRPr="00141E18" w14:paraId="648CDB63" w14:textId="77777777" w:rsidTr="00CB6F0F">
        <w:trPr>
          <w:trHeight w:val="807"/>
        </w:trPr>
        <w:tc>
          <w:tcPr>
            <w:tcW w:w="7650" w:type="dxa"/>
          </w:tcPr>
          <w:p w14:paraId="124C599E" w14:textId="5520BEA2" w:rsidR="00153CF5" w:rsidRDefault="00570C0B" w:rsidP="00CB6F0F">
            <w:pPr>
              <w:spacing w:before="120" w:after="0"/>
              <w:rPr>
                <w:b/>
                <w:bCs/>
                <w:color w:val="FF0000"/>
                <w:sz w:val="24"/>
                <w:szCs w:val="24"/>
              </w:rPr>
            </w:pPr>
            <w:r>
              <w:rPr>
                <w:b/>
                <w:bCs/>
                <w:color w:val="FF0000"/>
                <w:sz w:val="24"/>
                <w:szCs w:val="24"/>
              </w:rPr>
              <w:t>Y3 – Properties of rocks</w:t>
            </w:r>
          </w:p>
          <w:p w14:paraId="4DAFE3CB" w14:textId="68675A65" w:rsidR="00153CF5" w:rsidRDefault="00153CF5" w:rsidP="00CB6F0F">
            <w:pPr>
              <w:spacing w:before="120" w:after="0"/>
              <w:rPr>
                <w:b/>
                <w:bCs/>
                <w:color w:val="FF0000"/>
                <w:sz w:val="24"/>
                <w:szCs w:val="24"/>
              </w:rPr>
            </w:pPr>
            <w:r>
              <w:rPr>
                <w:b/>
                <w:bCs/>
                <w:color w:val="FF0000"/>
                <w:sz w:val="24"/>
                <w:szCs w:val="24"/>
              </w:rPr>
              <w:t>Y4 – States if matter</w:t>
            </w:r>
          </w:p>
          <w:p w14:paraId="7BAE3255" w14:textId="77777777" w:rsidR="00570C0B" w:rsidRPr="00570C0B" w:rsidRDefault="00570C0B" w:rsidP="00570C0B">
            <w:pPr>
              <w:numPr>
                <w:ilvl w:val="0"/>
                <w:numId w:val="13"/>
              </w:numPr>
              <w:spacing w:before="120" w:after="0"/>
              <w:rPr>
                <w:b/>
                <w:bCs/>
                <w:sz w:val="24"/>
                <w:szCs w:val="24"/>
              </w:rPr>
            </w:pPr>
            <w:r w:rsidRPr="00570C0B">
              <w:rPr>
                <w:b/>
                <w:bCs/>
                <w:sz w:val="24"/>
                <w:szCs w:val="24"/>
              </w:rPr>
              <w:t>observe that some materials change state when they are heated or cooled, and measure or research the temperature at which this happens in degrees Celsius (°C)</w:t>
            </w:r>
          </w:p>
          <w:p w14:paraId="6003D4AB" w14:textId="077E9303" w:rsidR="00570C0B" w:rsidRPr="00570C0B" w:rsidRDefault="00570C0B" w:rsidP="00CB6F0F">
            <w:pPr>
              <w:numPr>
                <w:ilvl w:val="0"/>
                <w:numId w:val="13"/>
              </w:numPr>
              <w:spacing w:before="120" w:after="0"/>
              <w:rPr>
                <w:b/>
                <w:bCs/>
                <w:sz w:val="24"/>
                <w:szCs w:val="24"/>
              </w:rPr>
            </w:pPr>
            <w:r w:rsidRPr="00570C0B">
              <w:rPr>
                <w:b/>
                <w:bCs/>
                <w:sz w:val="24"/>
                <w:szCs w:val="24"/>
              </w:rPr>
              <w:lastRenderedPageBreak/>
              <w:t>identify the part played by evaporation and condensation in the water cycle and associate the rate of evaporation with temperature</w:t>
            </w:r>
          </w:p>
          <w:p w14:paraId="66CA5302" w14:textId="49356703" w:rsidR="00C7778F" w:rsidRPr="00DD6244" w:rsidRDefault="00153CF5" w:rsidP="00CB6F0F">
            <w:pPr>
              <w:spacing w:before="120" w:after="0"/>
              <w:rPr>
                <w:b/>
                <w:bCs/>
                <w:color w:val="FF0000"/>
                <w:sz w:val="24"/>
                <w:szCs w:val="24"/>
              </w:rPr>
            </w:pPr>
            <w:r>
              <w:rPr>
                <w:b/>
                <w:bCs/>
                <w:color w:val="FF0000"/>
                <w:sz w:val="24"/>
                <w:szCs w:val="24"/>
              </w:rPr>
              <w:t>Y5 – Properties and changes of materials</w:t>
            </w:r>
            <w:r w:rsidR="00C7778F">
              <w:rPr>
                <w:b/>
                <w:bCs/>
                <w:color w:val="FF0000"/>
                <w:sz w:val="24"/>
                <w:szCs w:val="24"/>
              </w:rPr>
              <w:br/>
            </w:r>
            <w:r w:rsidR="00C7778F">
              <w:t xml:space="preserve"> </w:t>
            </w:r>
            <w:r w:rsidR="00C7778F" w:rsidRPr="00C7778F">
              <w:rPr>
                <w:b/>
                <w:bCs/>
                <w:sz w:val="24"/>
                <w:szCs w:val="24"/>
              </w:rPr>
              <w:t>compare and group together everyday materials on the basis of their properties, including their hardness, solubility, transparency, conductivity (electrical and thermal), and response to magnets</w:t>
            </w:r>
          </w:p>
        </w:tc>
        <w:tc>
          <w:tcPr>
            <w:tcW w:w="7395" w:type="dxa"/>
          </w:tcPr>
          <w:p w14:paraId="060D706C" w14:textId="77777777" w:rsidR="00153CF5" w:rsidRPr="00153CF5" w:rsidRDefault="00153CF5" w:rsidP="00153CF5">
            <w:pPr>
              <w:spacing w:before="120" w:after="0"/>
              <w:rPr>
                <w:b/>
                <w:bCs/>
                <w:sz w:val="24"/>
                <w:szCs w:val="24"/>
              </w:rPr>
            </w:pPr>
            <w:r w:rsidRPr="00153CF5">
              <w:rPr>
                <w:b/>
                <w:bCs/>
                <w:sz w:val="24"/>
                <w:szCs w:val="24"/>
              </w:rPr>
              <w:lastRenderedPageBreak/>
              <w:t>Atomic structure and the Periodic Table</w:t>
            </w:r>
          </w:p>
          <w:p w14:paraId="4C9E940F" w14:textId="77777777" w:rsidR="00153CF5" w:rsidRPr="00153CF5" w:rsidRDefault="00153CF5" w:rsidP="00153CF5">
            <w:pPr>
              <w:numPr>
                <w:ilvl w:val="0"/>
                <w:numId w:val="9"/>
              </w:numPr>
              <w:spacing w:before="120" w:after="0"/>
              <w:rPr>
                <w:b/>
                <w:bCs/>
                <w:sz w:val="24"/>
                <w:szCs w:val="24"/>
              </w:rPr>
            </w:pPr>
            <w:r w:rsidRPr="00153CF5">
              <w:rPr>
                <w:b/>
                <w:bCs/>
                <w:sz w:val="24"/>
                <w:szCs w:val="24"/>
              </w:rPr>
              <w:t>a simple model of the atom consisting of the nucleus and electrons, relative atomic mass, electronic charge and isotopes</w:t>
            </w:r>
          </w:p>
          <w:p w14:paraId="7AA2DF75" w14:textId="77777777" w:rsidR="00153CF5" w:rsidRPr="00153CF5" w:rsidRDefault="00153CF5" w:rsidP="00153CF5">
            <w:pPr>
              <w:numPr>
                <w:ilvl w:val="0"/>
                <w:numId w:val="9"/>
              </w:numPr>
              <w:spacing w:before="120" w:after="0"/>
              <w:rPr>
                <w:b/>
                <w:bCs/>
                <w:sz w:val="24"/>
                <w:szCs w:val="24"/>
              </w:rPr>
            </w:pPr>
            <w:r w:rsidRPr="00153CF5">
              <w:rPr>
                <w:b/>
                <w:bCs/>
                <w:sz w:val="24"/>
                <w:szCs w:val="24"/>
              </w:rPr>
              <w:t>the number of particles in a given mass of a substance</w:t>
            </w:r>
          </w:p>
          <w:p w14:paraId="7EB86021" w14:textId="77777777" w:rsidR="00153CF5" w:rsidRPr="00153CF5" w:rsidRDefault="00153CF5" w:rsidP="00CB6F0F">
            <w:pPr>
              <w:spacing w:before="120" w:after="0"/>
              <w:rPr>
                <w:b/>
                <w:bCs/>
                <w:sz w:val="24"/>
                <w:szCs w:val="24"/>
              </w:rPr>
            </w:pPr>
          </w:p>
          <w:p w14:paraId="7ADF5355" w14:textId="73863551" w:rsidR="00153CF5" w:rsidRPr="00CB6F0F" w:rsidRDefault="00153CF5" w:rsidP="00CB6F0F">
            <w:pPr>
              <w:spacing w:before="120" w:after="0"/>
              <w:rPr>
                <w:b/>
                <w:bCs/>
                <w:sz w:val="24"/>
                <w:szCs w:val="24"/>
              </w:rPr>
            </w:pPr>
          </w:p>
        </w:tc>
      </w:tr>
      <w:tr w:rsidR="00F960C7" w:rsidRPr="00CB6F0F" w14:paraId="01C40CD6" w14:textId="77777777" w:rsidTr="008122DF">
        <w:trPr>
          <w:trHeight w:val="534"/>
        </w:trPr>
        <w:tc>
          <w:tcPr>
            <w:tcW w:w="7650" w:type="dxa"/>
            <w:shd w:val="clear" w:color="auto" w:fill="FFC000"/>
          </w:tcPr>
          <w:p w14:paraId="013591B3" w14:textId="6CDB945B" w:rsidR="00F960C7" w:rsidRPr="00CB6F0F" w:rsidRDefault="00F960C7" w:rsidP="008122DF">
            <w:pPr>
              <w:spacing w:before="120" w:after="0"/>
              <w:rPr>
                <w:b/>
                <w:bCs/>
                <w:sz w:val="24"/>
                <w:szCs w:val="24"/>
              </w:rPr>
            </w:pPr>
            <w:r>
              <w:rPr>
                <w:b/>
                <w:bCs/>
                <w:sz w:val="24"/>
                <w:szCs w:val="24"/>
              </w:rPr>
              <w:lastRenderedPageBreak/>
              <w:t>Cross-curricular links:</w:t>
            </w:r>
          </w:p>
        </w:tc>
        <w:tc>
          <w:tcPr>
            <w:tcW w:w="7395" w:type="dxa"/>
            <w:shd w:val="clear" w:color="auto" w:fill="FFC000"/>
          </w:tcPr>
          <w:p w14:paraId="7F23215E" w14:textId="2D43F3F5" w:rsidR="00F960C7" w:rsidRPr="00CB6F0F" w:rsidRDefault="00F960C7" w:rsidP="008122DF">
            <w:pPr>
              <w:spacing w:before="120" w:after="0"/>
              <w:rPr>
                <w:b/>
                <w:bCs/>
                <w:i/>
                <w:iCs/>
                <w:sz w:val="24"/>
                <w:szCs w:val="24"/>
              </w:rPr>
            </w:pPr>
            <w:r>
              <w:rPr>
                <w:b/>
                <w:bCs/>
                <w:sz w:val="24"/>
                <w:szCs w:val="24"/>
              </w:rPr>
              <w:t xml:space="preserve">Wider development: </w:t>
            </w:r>
          </w:p>
        </w:tc>
      </w:tr>
      <w:tr w:rsidR="00F960C7" w:rsidRPr="00CB6F0F" w14:paraId="70BA74E1" w14:textId="77777777" w:rsidTr="008122DF">
        <w:trPr>
          <w:trHeight w:val="807"/>
        </w:trPr>
        <w:tc>
          <w:tcPr>
            <w:tcW w:w="7650" w:type="dxa"/>
          </w:tcPr>
          <w:p w14:paraId="43CE0AF3" w14:textId="5C136D35" w:rsidR="00F960C7" w:rsidRPr="00DD6244" w:rsidRDefault="00F960C7" w:rsidP="008122DF">
            <w:pPr>
              <w:spacing w:before="120" w:after="0"/>
              <w:rPr>
                <w:b/>
                <w:bCs/>
                <w:color w:val="FF0000"/>
                <w:sz w:val="24"/>
                <w:szCs w:val="24"/>
              </w:rPr>
            </w:pPr>
            <w:r>
              <w:rPr>
                <w:b/>
                <w:bCs/>
                <w:sz w:val="24"/>
                <w:szCs w:val="24"/>
              </w:rPr>
              <w:t xml:space="preserve">Maths: </w:t>
            </w:r>
            <w:r w:rsidR="00DD6244">
              <w:rPr>
                <w:b/>
                <w:bCs/>
                <w:color w:val="FF0000"/>
                <w:sz w:val="24"/>
                <w:szCs w:val="24"/>
              </w:rPr>
              <w:t>This can be left for now</w:t>
            </w:r>
          </w:p>
          <w:p w14:paraId="19C71AA3" w14:textId="77777777" w:rsidR="00F960C7" w:rsidRDefault="00F960C7" w:rsidP="008122DF">
            <w:pPr>
              <w:spacing w:before="120" w:after="0"/>
              <w:rPr>
                <w:b/>
                <w:bCs/>
                <w:sz w:val="24"/>
                <w:szCs w:val="24"/>
              </w:rPr>
            </w:pPr>
          </w:p>
          <w:p w14:paraId="1DA12E30" w14:textId="77777777" w:rsidR="00F960C7" w:rsidRDefault="00F960C7" w:rsidP="008122DF">
            <w:pPr>
              <w:spacing w:before="120" w:after="0"/>
              <w:rPr>
                <w:b/>
                <w:bCs/>
                <w:sz w:val="24"/>
                <w:szCs w:val="24"/>
              </w:rPr>
            </w:pPr>
          </w:p>
          <w:p w14:paraId="3F160DC0" w14:textId="77777777" w:rsidR="00F960C7" w:rsidRDefault="00F960C7" w:rsidP="008122DF">
            <w:pPr>
              <w:spacing w:before="120" w:after="0"/>
              <w:rPr>
                <w:b/>
                <w:bCs/>
                <w:sz w:val="24"/>
                <w:szCs w:val="24"/>
              </w:rPr>
            </w:pPr>
            <w:r>
              <w:rPr>
                <w:b/>
                <w:bCs/>
                <w:sz w:val="24"/>
                <w:szCs w:val="24"/>
              </w:rPr>
              <w:t>English:</w:t>
            </w:r>
          </w:p>
          <w:p w14:paraId="2A13070A" w14:textId="77777777" w:rsidR="00F960C7" w:rsidRDefault="00F960C7" w:rsidP="008122DF">
            <w:pPr>
              <w:spacing w:before="120" w:after="0"/>
              <w:rPr>
                <w:b/>
                <w:bCs/>
                <w:sz w:val="24"/>
                <w:szCs w:val="24"/>
              </w:rPr>
            </w:pPr>
          </w:p>
          <w:p w14:paraId="59686406" w14:textId="77777777" w:rsidR="00F960C7" w:rsidRDefault="00F960C7" w:rsidP="008122DF">
            <w:pPr>
              <w:spacing w:before="120" w:after="0"/>
              <w:rPr>
                <w:b/>
                <w:bCs/>
                <w:sz w:val="24"/>
                <w:szCs w:val="24"/>
              </w:rPr>
            </w:pPr>
          </w:p>
          <w:p w14:paraId="592D2C28" w14:textId="14D219F1" w:rsidR="00F960C7" w:rsidRPr="00CB6F0F" w:rsidRDefault="00F960C7" w:rsidP="008122DF">
            <w:pPr>
              <w:spacing w:before="120" w:after="0"/>
              <w:rPr>
                <w:b/>
                <w:bCs/>
                <w:sz w:val="24"/>
                <w:szCs w:val="24"/>
              </w:rPr>
            </w:pPr>
          </w:p>
        </w:tc>
        <w:tc>
          <w:tcPr>
            <w:tcW w:w="7395" w:type="dxa"/>
          </w:tcPr>
          <w:p w14:paraId="0EA78709" w14:textId="5E6D72D5" w:rsidR="00F960C7" w:rsidRDefault="00F960C7" w:rsidP="008122DF">
            <w:pPr>
              <w:spacing w:before="120" w:after="0"/>
              <w:rPr>
                <w:b/>
                <w:bCs/>
                <w:sz w:val="24"/>
                <w:szCs w:val="24"/>
              </w:rPr>
            </w:pPr>
            <w:r>
              <w:rPr>
                <w:b/>
                <w:bCs/>
                <w:sz w:val="24"/>
                <w:szCs w:val="24"/>
              </w:rPr>
              <w:t>SMSC:</w:t>
            </w:r>
          </w:p>
          <w:p w14:paraId="27DB4938" w14:textId="77777777" w:rsidR="00F960C7" w:rsidRDefault="00F960C7" w:rsidP="008122DF">
            <w:pPr>
              <w:spacing w:before="120" w:after="0"/>
              <w:rPr>
                <w:b/>
                <w:bCs/>
                <w:sz w:val="24"/>
                <w:szCs w:val="24"/>
              </w:rPr>
            </w:pPr>
          </w:p>
          <w:p w14:paraId="3F027FE7" w14:textId="77777777" w:rsidR="00F960C7" w:rsidRDefault="00F960C7" w:rsidP="008122DF">
            <w:pPr>
              <w:spacing w:before="120" w:after="0"/>
              <w:rPr>
                <w:b/>
                <w:bCs/>
                <w:sz w:val="24"/>
                <w:szCs w:val="24"/>
              </w:rPr>
            </w:pPr>
            <w:r>
              <w:rPr>
                <w:b/>
                <w:bCs/>
                <w:sz w:val="24"/>
                <w:szCs w:val="24"/>
              </w:rPr>
              <w:t xml:space="preserve">PLTS: </w:t>
            </w:r>
          </w:p>
          <w:p w14:paraId="19495076" w14:textId="77777777" w:rsidR="00F960C7" w:rsidRDefault="00F960C7" w:rsidP="008122DF">
            <w:pPr>
              <w:spacing w:before="120" w:after="0"/>
              <w:rPr>
                <w:b/>
                <w:bCs/>
                <w:sz w:val="24"/>
                <w:szCs w:val="24"/>
              </w:rPr>
            </w:pPr>
          </w:p>
          <w:p w14:paraId="601AB466" w14:textId="77777777" w:rsidR="00F960C7" w:rsidRDefault="00F960C7" w:rsidP="008122DF">
            <w:pPr>
              <w:spacing w:before="120" w:after="0"/>
              <w:rPr>
                <w:b/>
                <w:bCs/>
                <w:sz w:val="24"/>
                <w:szCs w:val="24"/>
              </w:rPr>
            </w:pPr>
            <w:r>
              <w:rPr>
                <w:b/>
                <w:bCs/>
                <w:sz w:val="24"/>
                <w:szCs w:val="24"/>
              </w:rPr>
              <w:t>SEAL:</w:t>
            </w:r>
          </w:p>
          <w:p w14:paraId="18D8F62B" w14:textId="77777777" w:rsidR="00F960C7" w:rsidRDefault="00F960C7" w:rsidP="008122DF">
            <w:pPr>
              <w:spacing w:before="120" w:after="0"/>
              <w:rPr>
                <w:b/>
                <w:bCs/>
                <w:sz w:val="24"/>
                <w:szCs w:val="24"/>
              </w:rPr>
            </w:pPr>
          </w:p>
          <w:p w14:paraId="50FD3242" w14:textId="77CDF0AE" w:rsidR="00F960C7" w:rsidRDefault="00F960C7" w:rsidP="008122DF">
            <w:pPr>
              <w:spacing w:before="120" w:after="0"/>
              <w:rPr>
                <w:b/>
                <w:bCs/>
                <w:sz w:val="24"/>
                <w:szCs w:val="24"/>
              </w:rPr>
            </w:pPr>
            <w:r>
              <w:rPr>
                <w:b/>
                <w:bCs/>
                <w:sz w:val="24"/>
                <w:szCs w:val="24"/>
              </w:rPr>
              <w:t>Numeracy and literacy: Literacy includes keystone words</w:t>
            </w:r>
          </w:p>
          <w:p w14:paraId="3503E023" w14:textId="38FCB01E" w:rsidR="00F960C7" w:rsidRPr="00CB6F0F" w:rsidRDefault="00F960C7" w:rsidP="008122DF">
            <w:pPr>
              <w:spacing w:before="120" w:after="0"/>
              <w:rPr>
                <w:b/>
                <w:bCs/>
                <w:sz w:val="24"/>
                <w:szCs w:val="24"/>
              </w:rPr>
            </w:pPr>
          </w:p>
        </w:tc>
      </w:tr>
    </w:tbl>
    <w:p w14:paraId="67E5CF95" w14:textId="77777777" w:rsidR="00247765" w:rsidRDefault="00141E18">
      <w:r>
        <w:br w:type="page"/>
      </w:r>
    </w:p>
    <w:p w14:paraId="5F1D6DED" w14:textId="77777777" w:rsidR="00247765" w:rsidRDefault="00247765"/>
    <w:p w14:paraId="49B115BD" w14:textId="4AB5720C" w:rsidR="00247765" w:rsidRDefault="00247765">
      <w:pPr>
        <w:rPr>
          <w:b/>
          <w:bCs/>
        </w:rPr>
      </w:pPr>
      <w:r w:rsidRPr="00247765">
        <w:rPr>
          <w:b/>
          <w:bCs/>
        </w:rPr>
        <w:t xml:space="preserve">Lesson sequence: </w:t>
      </w:r>
      <w:r>
        <w:rPr>
          <w:b/>
          <w:bCs/>
        </w:rPr>
        <w:t>Copied from the route through. You might need to make the notes more coherent. Also, check the best evidence files do fit with the lesson.</w:t>
      </w:r>
    </w:p>
    <w:tbl>
      <w:tblPr>
        <w:tblStyle w:val="TableGrid"/>
        <w:tblW w:w="15446" w:type="dxa"/>
        <w:tblLook w:val="04A0" w:firstRow="1" w:lastRow="0" w:firstColumn="1" w:lastColumn="0" w:noHBand="0" w:noVBand="1"/>
      </w:tblPr>
      <w:tblGrid>
        <w:gridCol w:w="3256"/>
        <w:gridCol w:w="4677"/>
        <w:gridCol w:w="7513"/>
      </w:tblGrid>
      <w:tr w:rsidR="00247765" w:rsidRPr="004D7CC0" w14:paraId="2E26762E" w14:textId="77777777" w:rsidTr="00247765">
        <w:tc>
          <w:tcPr>
            <w:tcW w:w="3256" w:type="dxa"/>
            <w:shd w:val="clear" w:color="auto" w:fill="FFC000"/>
          </w:tcPr>
          <w:p w14:paraId="299BCA34" w14:textId="77777777" w:rsidR="00247765" w:rsidRPr="00247765" w:rsidRDefault="00247765" w:rsidP="008122DF">
            <w:pPr>
              <w:rPr>
                <w:b/>
                <w:bCs/>
              </w:rPr>
            </w:pPr>
            <w:r w:rsidRPr="00247765">
              <w:rPr>
                <w:b/>
                <w:bCs/>
              </w:rPr>
              <w:t>Lesson title</w:t>
            </w:r>
          </w:p>
        </w:tc>
        <w:tc>
          <w:tcPr>
            <w:tcW w:w="4677" w:type="dxa"/>
            <w:shd w:val="clear" w:color="auto" w:fill="FFC000"/>
          </w:tcPr>
          <w:p w14:paraId="58A8FEDC" w14:textId="77777777" w:rsidR="00247765" w:rsidRPr="00247765" w:rsidRDefault="00247765" w:rsidP="008122DF">
            <w:pPr>
              <w:rPr>
                <w:b/>
                <w:bCs/>
              </w:rPr>
            </w:pPr>
            <w:r w:rsidRPr="00247765">
              <w:rPr>
                <w:b/>
                <w:bCs/>
              </w:rPr>
              <w:t>Best evidence (</w:t>
            </w:r>
            <w:proofErr w:type="spellStart"/>
            <w:r w:rsidRPr="00247765">
              <w:rPr>
                <w:b/>
                <w:bCs/>
              </w:rPr>
              <w:t>diagnoastics</w:t>
            </w:r>
            <w:proofErr w:type="spellEnd"/>
            <w:r w:rsidRPr="00247765">
              <w:rPr>
                <w:b/>
                <w:bCs/>
              </w:rPr>
              <w:t>)</w:t>
            </w:r>
          </w:p>
        </w:tc>
        <w:tc>
          <w:tcPr>
            <w:tcW w:w="7513" w:type="dxa"/>
            <w:shd w:val="clear" w:color="auto" w:fill="FFC000"/>
          </w:tcPr>
          <w:p w14:paraId="6646332F" w14:textId="77777777" w:rsidR="00247765" w:rsidRPr="00247765" w:rsidRDefault="00247765" w:rsidP="008122DF">
            <w:pPr>
              <w:rPr>
                <w:b/>
                <w:bCs/>
              </w:rPr>
            </w:pPr>
            <w:r w:rsidRPr="00247765">
              <w:rPr>
                <w:b/>
                <w:bCs/>
              </w:rPr>
              <w:t>Notes</w:t>
            </w:r>
          </w:p>
        </w:tc>
      </w:tr>
      <w:tr w:rsidR="00DC441A" w:rsidRPr="004D7CC0" w14:paraId="3170D04A" w14:textId="77777777" w:rsidTr="008122DF">
        <w:tc>
          <w:tcPr>
            <w:tcW w:w="3256" w:type="dxa"/>
          </w:tcPr>
          <w:p w14:paraId="14908FF7" w14:textId="3E65AD2A" w:rsidR="00DC441A" w:rsidRPr="004D7CC0" w:rsidRDefault="00DC441A" w:rsidP="00DC441A">
            <w:pPr>
              <w:rPr>
                <w:sz w:val="18"/>
                <w:szCs w:val="18"/>
              </w:rPr>
            </w:pPr>
            <w:r>
              <w:rPr>
                <w:sz w:val="18"/>
                <w:szCs w:val="18"/>
              </w:rPr>
              <w:t>Elements</w:t>
            </w:r>
          </w:p>
        </w:tc>
        <w:tc>
          <w:tcPr>
            <w:tcW w:w="4677" w:type="dxa"/>
          </w:tcPr>
          <w:p w14:paraId="08EFB4A0" w14:textId="67A9B26D" w:rsidR="00DC441A" w:rsidRPr="004D7CC0" w:rsidRDefault="00DC441A" w:rsidP="00DC441A">
            <w:pPr>
              <w:rPr>
                <w:sz w:val="18"/>
                <w:szCs w:val="18"/>
              </w:rPr>
            </w:pPr>
            <w:r>
              <w:rPr>
                <w:sz w:val="18"/>
                <w:szCs w:val="18"/>
              </w:rPr>
              <w:t>Properties of copper (response: property mistakes); element differences; describe what an element symbol represents</w:t>
            </w:r>
          </w:p>
        </w:tc>
        <w:tc>
          <w:tcPr>
            <w:tcW w:w="7513" w:type="dxa"/>
          </w:tcPr>
          <w:p w14:paraId="742EFEE6" w14:textId="77777777" w:rsidR="00DC441A" w:rsidRDefault="00DC441A" w:rsidP="00DC441A">
            <w:pPr>
              <w:rPr>
                <w:sz w:val="18"/>
                <w:szCs w:val="18"/>
              </w:rPr>
            </w:pPr>
            <w:r>
              <w:rPr>
                <w:sz w:val="18"/>
                <w:szCs w:val="18"/>
              </w:rPr>
              <w:t>Focus on the arrangement and interaction of atoms explaining properties; the properties of the particles are not the same as macroscopic particles.</w:t>
            </w:r>
          </w:p>
          <w:p w14:paraId="49F5AEB2" w14:textId="77777777" w:rsidR="00DC441A" w:rsidRDefault="00DC441A" w:rsidP="00DC441A">
            <w:pPr>
              <w:rPr>
                <w:sz w:val="18"/>
                <w:szCs w:val="18"/>
              </w:rPr>
            </w:pPr>
            <w:r>
              <w:rPr>
                <w:sz w:val="18"/>
                <w:szCs w:val="18"/>
              </w:rPr>
              <w:t xml:space="preserve">Introduction to symbols for elements and what they represent. Explaining properties (e.g. melting point and boiling point) in terms of structure (simple molecules vs giant structure). </w:t>
            </w:r>
          </w:p>
          <w:p w14:paraId="6EF112F2" w14:textId="713BC74A" w:rsidR="00DC441A" w:rsidRPr="004D7CC0" w:rsidRDefault="00DC441A" w:rsidP="00DC441A">
            <w:pPr>
              <w:rPr>
                <w:sz w:val="18"/>
                <w:szCs w:val="18"/>
              </w:rPr>
            </w:pPr>
            <w:r>
              <w:rPr>
                <w:sz w:val="18"/>
                <w:szCs w:val="18"/>
              </w:rPr>
              <w:t>Include classification of different representations as solids, liquids or gases</w:t>
            </w:r>
          </w:p>
        </w:tc>
      </w:tr>
      <w:tr w:rsidR="00DC441A" w:rsidRPr="004D7CC0" w14:paraId="43530CE4" w14:textId="77777777" w:rsidTr="008122DF">
        <w:tc>
          <w:tcPr>
            <w:tcW w:w="3256" w:type="dxa"/>
          </w:tcPr>
          <w:p w14:paraId="4FF382D2" w14:textId="08C15B91" w:rsidR="00DC441A" w:rsidRPr="004D7CC0" w:rsidRDefault="00DC441A" w:rsidP="00DC441A">
            <w:pPr>
              <w:rPr>
                <w:sz w:val="18"/>
                <w:szCs w:val="18"/>
              </w:rPr>
            </w:pPr>
            <w:r>
              <w:rPr>
                <w:sz w:val="18"/>
                <w:szCs w:val="18"/>
              </w:rPr>
              <w:t>Dalton and proportionality</w:t>
            </w:r>
          </w:p>
        </w:tc>
        <w:tc>
          <w:tcPr>
            <w:tcW w:w="4677" w:type="dxa"/>
          </w:tcPr>
          <w:p w14:paraId="4BEE8742" w14:textId="1A9713EF" w:rsidR="00DC441A" w:rsidRPr="004D7CC0" w:rsidRDefault="00DC441A" w:rsidP="00DC441A">
            <w:pPr>
              <w:rPr>
                <w:sz w:val="18"/>
                <w:szCs w:val="18"/>
              </w:rPr>
            </w:pPr>
            <w:r>
              <w:rPr>
                <w:sz w:val="18"/>
                <w:szCs w:val="18"/>
              </w:rPr>
              <w:t>None</w:t>
            </w:r>
          </w:p>
        </w:tc>
        <w:tc>
          <w:tcPr>
            <w:tcW w:w="7513" w:type="dxa"/>
          </w:tcPr>
          <w:p w14:paraId="18C7C812" w14:textId="47C6E5B2" w:rsidR="00DC441A" w:rsidRPr="004D7CC0" w:rsidRDefault="00DC441A" w:rsidP="00DC441A">
            <w:pPr>
              <w:rPr>
                <w:sz w:val="18"/>
                <w:szCs w:val="18"/>
              </w:rPr>
            </w:pPr>
            <w:r>
              <w:rPr>
                <w:sz w:val="18"/>
                <w:szCs w:val="18"/>
              </w:rPr>
              <w:t>The question of to what extent Dalton worked scientifically should be addressed</w:t>
            </w:r>
          </w:p>
        </w:tc>
      </w:tr>
      <w:tr w:rsidR="00DC441A" w:rsidRPr="004D7CC0" w14:paraId="7C44F31C" w14:textId="77777777" w:rsidTr="008122DF">
        <w:trPr>
          <w:trHeight w:val="629"/>
        </w:trPr>
        <w:tc>
          <w:tcPr>
            <w:tcW w:w="3256" w:type="dxa"/>
          </w:tcPr>
          <w:p w14:paraId="64226310" w14:textId="61393CF3" w:rsidR="00DC441A" w:rsidRPr="004D7CC0" w:rsidRDefault="00DC441A" w:rsidP="00DC441A">
            <w:pPr>
              <w:rPr>
                <w:sz w:val="18"/>
                <w:szCs w:val="18"/>
              </w:rPr>
            </w:pPr>
            <w:r>
              <w:rPr>
                <w:sz w:val="18"/>
                <w:szCs w:val="18"/>
              </w:rPr>
              <w:t>Elements and compounds</w:t>
            </w:r>
          </w:p>
        </w:tc>
        <w:tc>
          <w:tcPr>
            <w:tcW w:w="4677" w:type="dxa"/>
          </w:tcPr>
          <w:p w14:paraId="1592EEA4" w14:textId="6BE42D56" w:rsidR="00DC441A" w:rsidRPr="004D7CC0" w:rsidRDefault="00DC441A" w:rsidP="00DC441A">
            <w:pPr>
              <w:rPr>
                <w:sz w:val="18"/>
                <w:szCs w:val="18"/>
              </w:rPr>
            </w:pPr>
            <w:r>
              <w:rPr>
                <w:sz w:val="18"/>
                <w:szCs w:val="18"/>
              </w:rPr>
              <w:t>Counting substances</w:t>
            </w:r>
          </w:p>
        </w:tc>
        <w:tc>
          <w:tcPr>
            <w:tcW w:w="7513" w:type="dxa"/>
          </w:tcPr>
          <w:p w14:paraId="40D9BD6E" w14:textId="2BAC2E22" w:rsidR="00DC441A" w:rsidRPr="004D7CC0" w:rsidRDefault="00DC441A" w:rsidP="00DC441A">
            <w:pPr>
              <w:rPr>
                <w:sz w:val="18"/>
                <w:szCs w:val="18"/>
              </w:rPr>
            </w:pPr>
            <w:r>
              <w:rPr>
                <w:sz w:val="18"/>
                <w:szCs w:val="18"/>
              </w:rPr>
              <w:t>Include classification of different representations as solids, liquids or gases</w:t>
            </w:r>
          </w:p>
        </w:tc>
      </w:tr>
      <w:tr w:rsidR="00DC441A" w:rsidRPr="004D7CC0" w14:paraId="2F2A1AF8" w14:textId="77777777" w:rsidTr="008122DF">
        <w:trPr>
          <w:trHeight w:val="1552"/>
        </w:trPr>
        <w:tc>
          <w:tcPr>
            <w:tcW w:w="3256" w:type="dxa"/>
          </w:tcPr>
          <w:p w14:paraId="7C2F6451" w14:textId="55352B44" w:rsidR="00DC441A" w:rsidRPr="004D7CC0" w:rsidRDefault="00DC441A" w:rsidP="00DC441A">
            <w:pPr>
              <w:rPr>
                <w:sz w:val="18"/>
                <w:szCs w:val="18"/>
              </w:rPr>
            </w:pPr>
            <w:r>
              <w:rPr>
                <w:sz w:val="18"/>
                <w:szCs w:val="18"/>
              </w:rPr>
              <w:t>Formulae</w:t>
            </w:r>
          </w:p>
        </w:tc>
        <w:tc>
          <w:tcPr>
            <w:tcW w:w="4677" w:type="dxa"/>
          </w:tcPr>
          <w:p w14:paraId="1AA4B61B" w14:textId="73C9A318" w:rsidR="00DC441A" w:rsidRDefault="00DC441A" w:rsidP="00DC441A">
            <w:pPr>
              <w:rPr>
                <w:sz w:val="18"/>
                <w:szCs w:val="18"/>
              </w:rPr>
            </w:pPr>
            <w:r>
              <w:rPr>
                <w:sz w:val="18"/>
                <w:szCs w:val="18"/>
              </w:rPr>
              <w:t>Chemical formula; formula choice (response: formula practice); more than one molecule (response: molecule expressions)</w:t>
            </w:r>
          </w:p>
        </w:tc>
        <w:tc>
          <w:tcPr>
            <w:tcW w:w="7513" w:type="dxa"/>
          </w:tcPr>
          <w:p w14:paraId="4296D304" w14:textId="029AE1C5" w:rsidR="00DC441A" w:rsidRPr="004D7CC0" w:rsidRDefault="00DC441A" w:rsidP="00DC441A">
            <w:pPr>
              <w:rPr>
                <w:sz w:val="18"/>
                <w:szCs w:val="18"/>
              </w:rPr>
            </w:pPr>
          </w:p>
        </w:tc>
      </w:tr>
      <w:tr w:rsidR="00DC441A" w:rsidRPr="004D7CC0" w14:paraId="44D544FE" w14:textId="77777777" w:rsidTr="008122DF">
        <w:tc>
          <w:tcPr>
            <w:tcW w:w="3256" w:type="dxa"/>
          </w:tcPr>
          <w:p w14:paraId="7D595FC0" w14:textId="10064C73" w:rsidR="00DC441A" w:rsidRPr="004D7CC0" w:rsidRDefault="00DC441A" w:rsidP="00DC441A">
            <w:pPr>
              <w:rPr>
                <w:sz w:val="18"/>
                <w:szCs w:val="18"/>
              </w:rPr>
            </w:pPr>
            <w:r>
              <w:rPr>
                <w:sz w:val="18"/>
                <w:szCs w:val="18"/>
              </w:rPr>
              <w:t>Deeper meaning of formulae</w:t>
            </w:r>
          </w:p>
        </w:tc>
        <w:tc>
          <w:tcPr>
            <w:tcW w:w="4677" w:type="dxa"/>
          </w:tcPr>
          <w:p w14:paraId="68BB49C6" w14:textId="5CAF84BC" w:rsidR="00DC441A" w:rsidRPr="004D7CC0" w:rsidRDefault="00DC441A" w:rsidP="00DC441A">
            <w:pPr>
              <w:rPr>
                <w:sz w:val="18"/>
                <w:szCs w:val="18"/>
              </w:rPr>
            </w:pPr>
            <w:r>
              <w:rPr>
                <w:sz w:val="18"/>
                <w:szCs w:val="18"/>
              </w:rPr>
              <w:t>Interpreting chemical formulae</w:t>
            </w:r>
          </w:p>
        </w:tc>
        <w:tc>
          <w:tcPr>
            <w:tcW w:w="7513" w:type="dxa"/>
          </w:tcPr>
          <w:p w14:paraId="740A2909" w14:textId="6608E36B" w:rsidR="00DC441A" w:rsidRPr="004D7CC0" w:rsidRDefault="00DC441A" w:rsidP="00DC441A">
            <w:pPr>
              <w:rPr>
                <w:sz w:val="18"/>
                <w:szCs w:val="18"/>
              </w:rPr>
            </w:pPr>
            <w:r>
              <w:rPr>
                <w:sz w:val="18"/>
                <w:szCs w:val="18"/>
              </w:rPr>
              <w:t>This is a separate lesson to build appreciation of formulae as ratios (e.g. in ionic substances). Knowledge of other types of formulae is not required (they will be addressed later). Refer back to state and properties.</w:t>
            </w:r>
          </w:p>
        </w:tc>
      </w:tr>
      <w:tr w:rsidR="00DC441A" w:rsidRPr="004D7CC0" w14:paraId="4970CFFE" w14:textId="77777777" w:rsidTr="008122DF">
        <w:tc>
          <w:tcPr>
            <w:tcW w:w="3256" w:type="dxa"/>
          </w:tcPr>
          <w:p w14:paraId="44C48E87" w14:textId="4CA2F4A9" w:rsidR="00DC441A" w:rsidRPr="004D7CC0" w:rsidRDefault="00DC441A" w:rsidP="00DC441A">
            <w:pPr>
              <w:rPr>
                <w:sz w:val="18"/>
                <w:szCs w:val="18"/>
              </w:rPr>
            </w:pPr>
            <w:r>
              <w:rPr>
                <w:sz w:val="18"/>
                <w:szCs w:val="18"/>
              </w:rPr>
              <w:t>Properties of compounds vs properties of component elements</w:t>
            </w:r>
          </w:p>
        </w:tc>
        <w:tc>
          <w:tcPr>
            <w:tcW w:w="4677" w:type="dxa"/>
          </w:tcPr>
          <w:p w14:paraId="439CAB1B" w14:textId="2290DF52" w:rsidR="00DC441A" w:rsidRPr="004D7CC0" w:rsidRDefault="00DC441A" w:rsidP="00DC441A">
            <w:pPr>
              <w:rPr>
                <w:sz w:val="18"/>
                <w:szCs w:val="18"/>
              </w:rPr>
            </w:pPr>
            <w:r>
              <w:rPr>
                <w:sz w:val="18"/>
                <w:szCs w:val="18"/>
              </w:rPr>
              <w:t>Which colour?</w:t>
            </w:r>
          </w:p>
        </w:tc>
        <w:tc>
          <w:tcPr>
            <w:tcW w:w="7513" w:type="dxa"/>
          </w:tcPr>
          <w:p w14:paraId="277BE46E" w14:textId="77777777" w:rsidR="00DC441A" w:rsidRDefault="00DC441A" w:rsidP="00DC441A">
            <w:pPr>
              <w:rPr>
                <w:sz w:val="18"/>
                <w:szCs w:val="18"/>
              </w:rPr>
            </w:pPr>
            <w:r>
              <w:rPr>
                <w:sz w:val="18"/>
                <w:szCs w:val="18"/>
              </w:rPr>
              <w:t xml:space="preserve"> Some ideas can be found on the RSC page ‘How to teach elements and compounds’. </w:t>
            </w:r>
          </w:p>
          <w:p w14:paraId="56F717E4" w14:textId="77777777" w:rsidR="00DC441A" w:rsidRDefault="00DC441A" w:rsidP="00DC441A">
            <w:pPr>
              <w:rPr>
                <w:bCs/>
                <w:sz w:val="18"/>
                <w:szCs w:val="18"/>
              </w:rPr>
            </w:pPr>
            <w:r>
              <w:rPr>
                <w:bCs/>
                <w:sz w:val="18"/>
                <w:szCs w:val="18"/>
              </w:rPr>
              <w:t xml:space="preserve">Students need to understand that the properties of compounds are different to the properties of their component elements. </w:t>
            </w:r>
          </w:p>
          <w:p w14:paraId="6C5D1162" w14:textId="605C6E0D" w:rsidR="00DC441A" w:rsidRPr="004D7CC0" w:rsidRDefault="00DC441A" w:rsidP="00DC441A">
            <w:pPr>
              <w:rPr>
                <w:sz w:val="18"/>
                <w:szCs w:val="18"/>
              </w:rPr>
            </w:pPr>
            <w:r>
              <w:rPr>
                <w:b/>
                <w:color w:val="FF0000"/>
                <w:sz w:val="18"/>
                <w:szCs w:val="18"/>
                <w:u w:val="single"/>
              </w:rPr>
              <w:t xml:space="preserve">We will not be doing the experiment to make Iron Sulphide. The associated risks outweigh the benefits when alternatives exist. </w:t>
            </w:r>
          </w:p>
        </w:tc>
      </w:tr>
      <w:tr w:rsidR="00764970" w:rsidRPr="004D7CC0" w14:paraId="619F98DA" w14:textId="77777777" w:rsidTr="008122DF">
        <w:trPr>
          <w:trHeight w:val="290"/>
        </w:trPr>
        <w:tc>
          <w:tcPr>
            <w:tcW w:w="3256" w:type="dxa"/>
          </w:tcPr>
          <w:p w14:paraId="07E812A0" w14:textId="23D4E468" w:rsidR="00764970" w:rsidRPr="004D7CC0" w:rsidRDefault="00764970" w:rsidP="00DC441A">
            <w:pPr>
              <w:rPr>
                <w:sz w:val="18"/>
                <w:szCs w:val="18"/>
              </w:rPr>
            </w:pPr>
            <w:r>
              <w:rPr>
                <w:sz w:val="18"/>
                <w:szCs w:val="18"/>
              </w:rPr>
              <w:t>Pure substances and mixtures</w:t>
            </w:r>
          </w:p>
        </w:tc>
        <w:tc>
          <w:tcPr>
            <w:tcW w:w="4677" w:type="dxa"/>
          </w:tcPr>
          <w:p w14:paraId="6D1F454F" w14:textId="13C4E699" w:rsidR="00764970" w:rsidRPr="004D7CC0" w:rsidRDefault="00764970" w:rsidP="00DC441A">
            <w:pPr>
              <w:rPr>
                <w:sz w:val="18"/>
                <w:szCs w:val="18"/>
              </w:rPr>
            </w:pPr>
            <w:r>
              <w:rPr>
                <w:sz w:val="18"/>
                <w:szCs w:val="18"/>
              </w:rPr>
              <w:t>Element, mixture or compound? (response: drawing diagrams)</w:t>
            </w:r>
          </w:p>
        </w:tc>
        <w:tc>
          <w:tcPr>
            <w:tcW w:w="7513" w:type="dxa"/>
          </w:tcPr>
          <w:p w14:paraId="03CF2F5D" w14:textId="77777777" w:rsidR="00764970" w:rsidRDefault="00764970" w:rsidP="00DC441A">
            <w:pPr>
              <w:rPr>
                <w:sz w:val="18"/>
                <w:szCs w:val="18"/>
              </w:rPr>
            </w:pPr>
            <w:r>
              <w:rPr>
                <w:sz w:val="18"/>
                <w:szCs w:val="18"/>
              </w:rPr>
              <w:t xml:space="preserve">Mixtures have been left to the end because students need to have an appreciation of elements and compounds before they can fully understand mixtures. </w:t>
            </w:r>
          </w:p>
          <w:p w14:paraId="3E58A39B" w14:textId="77777777" w:rsidR="00764970" w:rsidRDefault="00764970" w:rsidP="00DC441A">
            <w:pPr>
              <w:rPr>
                <w:sz w:val="18"/>
                <w:szCs w:val="18"/>
              </w:rPr>
            </w:pPr>
            <w:r>
              <w:rPr>
                <w:sz w:val="18"/>
                <w:szCs w:val="18"/>
              </w:rPr>
              <w:t xml:space="preserve">This lesson feeds into future work on separating mixtures. </w:t>
            </w:r>
          </w:p>
          <w:p w14:paraId="69893A36" w14:textId="77777777" w:rsidR="00764970" w:rsidRDefault="00764970" w:rsidP="00DC441A">
            <w:pPr>
              <w:rPr>
                <w:sz w:val="18"/>
                <w:szCs w:val="18"/>
              </w:rPr>
            </w:pPr>
            <w:r>
              <w:rPr>
                <w:sz w:val="18"/>
                <w:szCs w:val="18"/>
              </w:rPr>
              <w:t xml:space="preserve">Students need to understand that in a mixture the components retain their physical properties whereas elements combined into a compound do not. </w:t>
            </w:r>
          </w:p>
          <w:p w14:paraId="508B1FB4" w14:textId="77777777" w:rsidR="00764970" w:rsidRDefault="00764970" w:rsidP="00DC441A">
            <w:pPr>
              <w:rPr>
                <w:sz w:val="18"/>
                <w:szCs w:val="18"/>
              </w:rPr>
            </w:pPr>
          </w:p>
          <w:p w14:paraId="63B2E8F3" w14:textId="270E485A" w:rsidR="00764970" w:rsidRPr="004D7CC0" w:rsidRDefault="00764970" w:rsidP="00DC441A">
            <w:pPr>
              <w:rPr>
                <w:sz w:val="18"/>
                <w:szCs w:val="18"/>
              </w:rPr>
            </w:pPr>
          </w:p>
        </w:tc>
      </w:tr>
    </w:tbl>
    <w:p w14:paraId="18863821" w14:textId="15CF15AA" w:rsidR="00247765" w:rsidRPr="00247765" w:rsidRDefault="00F960C7" w:rsidP="00247765">
      <w:pPr>
        <w:rPr>
          <w:b/>
          <w:u w:val="single"/>
        </w:rPr>
      </w:pPr>
      <w:r>
        <w:br w:type="page"/>
      </w:r>
      <w:r w:rsidR="00247765" w:rsidRPr="00247765">
        <w:rPr>
          <w:b/>
          <w:u w:val="single"/>
        </w:rPr>
        <w:lastRenderedPageBreak/>
        <w:t>Lesson sequence and lesson overviews</w:t>
      </w:r>
    </w:p>
    <w:p w14:paraId="799F8288" w14:textId="2D426CA2" w:rsidR="00247765" w:rsidRPr="009A756C" w:rsidRDefault="00247765" w:rsidP="00247765">
      <w:pPr>
        <w:rPr>
          <w:b/>
          <w:color w:val="FF0000"/>
          <w:u w:val="single"/>
        </w:rPr>
      </w:pPr>
      <w:r w:rsidRPr="00247765">
        <w:rPr>
          <w:b/>
          <w:u w:val="single"/>
        </w:rPr>
        <w:t>Essential questions:</w:t>
      </w:r>
      <w:r w:rsidR="009A756C">
        <w:rPr>
          <w:b/>
          <w:u w:val="single"/>
        </w:rPr>
        <w:t xml:space="preserve">   </w:t>
      </w:r>
      <w:r w:rsidR="009A756C" w:rsidRPr="009A756C">
        <w:rPr>
          <w:b/>
          <w:color w:val="FF0000"/>
          <w:u w:val="single"/>
        </w:rPr>
        <w:t xml:space="preserve">INTERACTIVE – LOOK AT OTHER SUBSTANCES AND PROPERIES – WHAT PARTICLES LOOK LIKE – FORMULAE </w:t>
      </w:r>
    </w:p>
    <w:p w14:paraId="4E69AA90" w14:textId="6A852153" w:rsidR="005B7A73" w:rsidRPr="005B7A73" w:rsidRDefault="005B7A73" w:rsidP="005B7A73">
      <w:pPr>
        <w:pStyle w:val="ListParagraph"/>
        <w:numPr>
          <w:ilvl w:val="0"/>
          <w:numId w:val="5"/>
        </w:numPr>
        <w:spacing w:after="0"/>
        <w:rPr>
          <w:sz w:val="20"/>
          <w:szCs w:val="20"/>
        </w:rPr>
      </w:pPr>
      <w:r w:rsidRPr="005B7A73">
        <w:rPr>
          <w:sz w:val="20"/>
          <w:szCs w:val="20"/>
        </w:rPr>
        <w:t>What do scientists think about and why is it important?</w:t>
      </w:r>
    </w:p>
    <w:p w14:paraId="46C1353F" w14:textId="77777777" w:rsidR="005B7A73" w:rsidRPr="005B7A73" w:rsidRDefault="005B7A73" w:rsidP="005B7A73">
      <w:pPr>
        <w:pStyle w:val="ListParagraph"/>
        <w:numPr>
          <w:ilvl w:val="0"/>
          <w:numId w:val="5"/>
        </w:numPr>
        <w:spacing w:after="0"/>
        <w:rPr>
          <w:sz w:val="20"/>
          <w:szCs w:val="20"/>
        </w:rPr>
      </w:pPr>
      <w:r w:rsidRPr="005B7A73">
        <w:rPr>
          <w:sz w:val="20"/>
          <w:szCs w:val="20"/>
        </w:rPr>
        <w:t>When is simplifying situations in science optional and when is it mandatory? When is it a good idea and when is it a bad idea?</w:t>
      </w:r>
    </w:p>
    <w:p w14:paraId="7D24910B" w14:textId="77777777" w:rsidR="005B7A73" w:rsidRPr="005B7A73" w:rsidRDefault="005B7A73" w:rsidP="005B7A73">
      <w:pPr>
        <w:pStyle w:val="ListParagraph"/>
        <w:numPr>
          <w:ilvl w:val="0"/>
          <w:numId w:val="5"/>
        </w:numPr>
        <w:spacing w:after="0"/>
        <w:rPr>
          <w:rFonts w:cstheme="minorHAnsi"/>
          <w:sz w:val="20"/>
          <w:szCs w:val="20"/>
          <w:shd w:val="clear" w:color="auto" w:fill="FFFFFF"/>
        </w:rPr>
      </w:pPr>
      <w:r w:rsidRPr="005B7A73">
        <w:rPr>
          <w:rFonts w:cstheme="minorHAnsi"/>
          <w:sz w:val="20"/>
          <w:szCs w:val="20"/>
          <w:shd w:val="clear" w:color="auto" w:fill="FFFFFF"/>
        </w:rPr>
        <w:t>How are models similar or different from the natural world?</w:t>
      </w:r>
    </w:p>
    <w:p w14:paraId="7EDD470E" w14:textId="77777777" w:rsidR="005B7A73" w:rsidRPr="005B7A73" w:rsidRDefault="005B7A73" w:rsidP="005B7A73">
      <w:pPr>
        <w:pStyle w:val="ListParagraph"/>
        <w:numPr>
          <w:ilvl w:val="0"/>
          <w:numId w:val="5"/>
        </w:numPr>
        <w:spacing w:after="0"/>
        <w:rPr>
          <w:rFonts w:cstheme="minorHAnsi"/>
          <w:sz w:val="20"/>
          <w:szCs w:val="20"/>
        </w:rPr>
      </w:pPr>
      <w:r w:rsidRPr="005B7A73">
        <w:rPr>
          <w:rFonts w:cstheme="minorHAnsi"/>
          <w:sz w:val="20"/>
          <w:szCs w:val="20"/>
        </w:rPr>
        <w:t>How should this be modelled? What are the strengths and weaknesses of this model?</w:t>
      </w:r>
    </w:p>
    <w:p w14:paraId="09FBF23B" w14:textId="77777777" w:rsidR="005B7A73" w:rsidRPr="005B7A73" w:rsidRDefault="005B7A73" w:rsidP="005B7A73">
      <w:pPr>
        <w:pStyle w:val="ListParagraph"/>
        <w:numPr>
          <w:ilvl w:val="0"/>
          <w:numId w:val="5"/>
        </w:numPr>
        <w:spacing w:after="0"/>
        <w:rPr>
          <w:sz w:val="20"/>
          <w:szCs w:val="20"/>
        </w:rPr>
      </w:pPr>
      <w:r w:rsidRPr="005B7A73">
        <w:rPr>
          <w:sz w:val="20"/>
          <w:szCs w:val="20"/>
        </w:rPr>
        <w:t xml:space="preserve">What are all things made of and how do these things interact? </w:t>
      </w:r>
    </w:p>
    <w:p w14:paraId="21886494" w14:textId="77777777" w:rsidR="005B7A73" w:rsidRPr="005B7A73" w:rsidRDefault="005B7A73" w:rsidP="005B7A73">
      <w:pPr>
        <w:pStyle w:val="ListParagraph"/>
        <w:numPr>
          <w:ilvl w:val="0"/>
          <w:numId w:val="5"/>
        </w:numPr>
        <w:spacing w:after="0"/>
        <w:rPr>
          <w:sz w:val="20"/>
          <w:szCs w:val="20"/>
        </w:rPr>
      </w:pPr>
      <w:r w:rsidRPr="005B7A73">
        <w:rPr>
          <w:sz w:val="20"/>
          <w:szCs w:val="20"/>
        </w:rPr>
        <w:t xml:space="preserve">How does the nature of the unseeable explain what we can see? </w:t>
      </w:r>
    </w:p>
    <w:p w14:paraId="3DE37AA6" w14:textId="08873C83" w:rsidR="00247765" w:rsidRPr="00247765" w:rsidRDefault="005B7A73" w:rsidP="005B7A73">
      <w:pPr>
        <w:pStyle w:val="ListParagraph"/>
        <w:numPr>
          <w:ilvl w:val="0"/>
          <w:numId w:val="5"/>
        </w:numPr>
        <w:spacing w:after="0"/>
      </w:pPr>
      <w:r>
        <w:rPr>
          <w:sz w:val="20"/>
          <w:szCs w:val="20"/>
        </w:rPr>
        <w:t>To what extent does structure explain function and properties?</w:t>
      </w:r>
    </w:p>
    <w:p w14:paraId="5AE50327" w14:textId="77777777" w:rsidR="00247765" w:rsidRPr="00BB144C" w:rsidRDefault="00247765" w:rsidP="00247765">
      <w:pPr>
        <w:rPr>
          <w:b/>
          <w:u w:val="single"/>
        </w:rPr>
      </w:pPr>
    </w:p>
    <w:tbl>
      <w:tblPr>
        <w:tblStyle w:val="TableGrid"/>
        <w:tblW w:w="0" w:type="auto"/>
        <w:tblLayout w:type="fixed"/>
        <w:tblLook w:val="04A0" w:firstRow="1" w:lastRow="0" w:firstColumn="1" w:lastColumn="0" w:noHBand="0" w:noVBand="1"/>
      </w:tblPr>
      <w:tblGrid>
        <w:gridCol w:w="875"/>
        <w:gridCol w:w="1955"/>
        <w:gridCol w:w="2835"/>
        <w:gridCol w:w="3261"/>
        <w:gridCol w:w="2835"/>
        <w:gridCol w:w="3627"/>
      </w:tblGrid>
      <w:tr w:rsidR="00247765" w14:paraId="4DA6487C" w14:textId="77777777" w:rsidTr="009A07F0">
        <w:tc>
          <w:tcPr>
            <w:tcW w:w="875" w:type="dxa"/>
            <w:shd w:val="clear" w:color="auto" w:fill="FFC000"/>
          </w:tcPr>
          <w:p w14:paraId="1EB6C8A2" w14:textId="77777777" w:rsidR="00247765" w:rsidRDefault="00247765" w:rsidP="008122DF">
            <w:r>
              <w:t>Lesson</w:t>
            </w:r>
          </w:p>
        </w:tc>
        <w:tc>
          <w:tcPr>
            <w:tcW w:w="1955" w:type="dxa"/>
            <w:shd w:val="clear" w:color="auto" w:fill="FFC000"/>
          </w:tcPr>
          <w:p w14:paraId="653BC40B" w14:textId="1F97E5D6" w:rsidR="00247765" w:rsidRDefault="00247765" w:rsidP="008122DF">
            <w:r>
              <w:t>Title and keywords</w:t>
            </w:r>
          </w:p>
        </w:tc>
        <w:tc>
          <w:tcPr>
            <w:tcW w:w="2835" w:type="dxa"/>
            <w:shd w:val="clear" w:color="auto" w:fill="FFC000"/>
          </w:tcPr>
          <w:p w14:paraId="40DCC7FE" w14:textId="77777777" w:rsidR="00247765" w:rsidRDefault="00247765" w:rsidP="008122DF">
            <w:r>
              <w:t>Objectives</w:t>
            </w:r>
          </w:p>
        </w:tc>
        <w:tc>
          <w:tcPr>
            <w:tcW w:w="3261" w:type="dxa"/>
            <w:shd w:val="clear" w:color="auto" w:fill="FFC000"/>
          </w:tcPr>
          <w:p w14:paraId="70F1279F" w14:textId="77777777" w:rsidR="00247765" w:rsidRDefault="00247765" w:rsidP="008122DF">
            <w:r>
              <w:t>What students are learning</w:t>
            </w:r>
          </w:p>
        </w:tc>
        <w:tc>
          <w:tcPr>
            <w:tcW w:w="2835" w:type="dxa"/>
            <w:shd w:val="clear" w:color="auto" w:fill="FFC000"/>
          </w:tcPr>
          <w:p w14:paraId="6E8A027C" w14:textId="77777777" w:rsidR="00247765" w:rsidRDefault="00247765" w:rsidP="008122DF">
            <w:r>
              <w:t>What students are not learning</w:t>
            </w:r>
          </w:p>
        </w:tc>
        <w:tc>
          <w:tcPr>
            <w:tcW w:w="3627" w:type="dxa"/>
            <w:shd w:val="clear" w:color="auto" w:fill="FFC000"/>
          </w:tcPr>
          <w:p w14:paraId="3F8E3579" w14:textId="275AC9C7" w:rsidR="00247765" w:rsidRDefault="00B86D23" w:rsidP="008122DF">
            <w:r>
              <w:t>Suggested activities</w:t>
            </w:r>
          </w:p>
        </w:tc>
      </w:tr>
      <w:tr w:rsidR="00281766" w14:paraId="0F052D9C" w14:textId="77777777" w:rsidTr="009A07F0">
        <w:trPr>
          <w:trHeight w:val="1614"/>
        </w:trPr>
        <w:tc>
          <w:tcPr>
            <w:tcW w:w="875" w:type="dxa"/>
            <w:vMerge w:val="restart"/>
          </w:tcPr>
          <w:p w14:paraId="7F379B9A" w14:textId="77777777" w:rsidR="00281766" w:rsidRDefault="00281766" w:rsidP="00281766">
            <w:r>
              <w:t>1</w:t>
            </w:r>
          </w:p>
        </w:tc>
        <w:tc>
          <w:tcPr>
            <w:tcW w:w="1955" w:type="dxa"/>
            <w:vMerge w:val="restart"/>
          </w:tcPr>
          <w:p w14:paraId="13596BFE" w14:textId="090ABE00" w:rsidR="00281766" w:rsidRDefault="00281766" w:rsidP="00281766">
            <w:pPr>
              <w:rPr>
                <w:b/>
                <w:sz w:val="18"/>
                <w:szCs w:val="18"/>
              </w:rPr>
            </w:pPr>
            <w:r>
              <w:rPr>
                <w:b/>
                <w:sz w:val="18"/>
                <w:szCs w:val="18"/>
              </w:rPr>
              <w:t>Elements.</w:t>
            </w:r>
          </w:p>
          <w:p w14:paraId="6890AB4A" w14:textId="6D67FF8E" w:rsidR="00281766" w:rsidRDefault="008D225F" w:rsidP="00281766">
            <w:pPr>
              <w:rPr>
                <w:b/>
                <w:sz w:val="18"/>
                <w:szCs w:val="18"/>
              </w:rPr>
            </w:pPr>
            <w:r>
              <w:rPr>
                <w:b/>
                <w:sz w:val="18"/>
                <w:szCs w:val="18"/>
              </w:rPr>
              <w:t xml:space="preserve"> </w:t>
            </w:r>
          </w:p>
          <w:p w14:paraId="4FA69612" w14:textId="49C3ECE3" w:rsidR="00281766" w:rsidRPr="00247765" w:rsidRDefault="00281766" w:rsidP="00281766">
            <w:pPr>
              <w:rPr>
                <w:b/>
                <w:bCs/>
                <w:sz w:val="18"/>
                <w:szCs w:val="18"/>
                <w:u w:val="single"/>
              </w:rPr>
            </w:pPr>
            <w:r w:rsidRPr="00247765">
              <w:rPr>
                <w:b/>
                <w:bCs/>
                <w:sz w:val="18"/>
                <w:szCs w:val="18"/>
                <w:u w:val="single"/>
              </w:rPr>
              <w:t xml:space="preserve">Keywords: </w:t>
            </w:r>
          </w:p>
          <w:p w14:paraId="31DBDCD7" w14:textId="77777777" w:rsidR="00281766" w:rsidRDefault="00281766" w:rsidP="00281766">
            <w:pPr>
              <w:rPr>
                <w:b/>
                <w:sz w:val="18"/>
                <w:szCs w:val="18"/>
              </w:rPr>
            </w:pPr>
          </w:p>
          <w:p w14:paraId="624E9A95" w14:textId="7B8CB2A1" w:rsidR="00281766" w:rsidRDefault="00C01DA3" w:rsidP="00281766">
            <w:pPr>
              <w:rPr>
                <w:b/>
                <w:sz w:val="18"/>
                <w:szCs w:val="18"/>
              </w:rPr>
            </w:pPr>
            <w:r>
              <w:rPr>
                <w:b/>
                <w:sz w:val="18"/>
                <w:szCs w:val="18"/>
              </w:rPr>
              <w:t>Element</w:t>
            </w:r>
          </w:p>
          <w:p w14:paraId="5FADCF1C" w14:textId="01057289" w:rsidR="00A94242" w:rsidRDefault="00A94242" w:rsidP="00281766">
            <w:pPr>
              <w:rPr>
                <w:b/>
                <w:sz w:val="18"/>
                <w:szCs w:val="18"/>
              </w:rPr>
            </w:pPr>
            <w:r>
              <w:rPr>
                <w:b/>
                <w:sz w:val="18"/>
                <w:szCs w:val="18"/>
              </w:rPr>
              <w:t xml:space="preserve">Atom </w:t>
            </w:r>
          </w:p>
          <w:p w14:paraId="4907A791" w14:textId="65D48468" w:rsidR="00A94242" w:rsidRDefault="00A94242" w:rsidP="00281766">
            <w:pPr>
              <w:rPr>
                <w:b/>
                <w:sz w:val="18"/>
                <w:szCs w:val="18"/>
              </w:rPr>
            </w:pPr>
            <w:r>
              <w:rPr>
                <w:b/>
                <w:sz w:val="18"/>
                <w:szCs w:val="18"/>
              </w:rPr>
              <w:t>Molecule</w:t>
            </w:r>
          </w:p>
          <w:p w14:paraId="00273D2A" w14:textId="14A1AD01" w:rsidR="00C01DA3" w:rsidRPr="00677A05" w:rsidRDefault="00C01DA3" w:rsidP="00281766">
            <w:pPr>
              <w:rPr>
                <w:b/>
                <w:sz w:val="18"/>
                <w:szCs w:val="18"/>
              </w:rPr>
            </w:pPr>
            <w:r>
              <w:rPr>
                <w:b/>
                <w:sz w:val="18"/>
                <w:szCs w:val="18"/>
              </w:rPr>
              <w:t>Chemical symbol</w:t>
            </w:r>
          </w:p>
        </w:tc>
        <w:tc>
          <w:tcPr>
            <w:tcW w:w="2835" w:type="dxa"/>
            <w:vMerge w:val="restart"/>
          </w:tcPr>
          <w:p w14:paraId="0BB189EA" w14:textId="77777777" w:rsidR="00281766" w:rsidRDefault="00281766" w:rsidP="00281766">
            <w:pPr>
              <w:rPr>
                <w:b/>
                <w:sz w:val="16"/>
                <w:szCs w:val="16"/>
              </w:rPr>
            </w:pPr>
          </w:p>
          <w:p w14:paraId="35047D0C" w14:textId="0D441A75" w:rsidR="00281766" w:rsidRDefault="00281766" w:rsidP="00281766">
            <w:pPr>
              <w:rPr>
                <w:b/>
                <w:sz w:val="16"/>
                <w:szCs w:val="16"/>
              </w:rPr>
            </w:pPr>
            <w:r>
              <w:rPr>
                <w:b/>
                <w:sz w:val="16"/>
                <w:szCs w:val="16"/>
              </w:rPr>
              <w:t>Know the strengths and weaknesses of the particle model of matter and how the model can be used to represent elements.</w:t>
            </w:r>
            <w:r w:rsidR="007D11D7" w:rsidRPr="007D11D7">
              <w:rPr>
                <w:b/>
                <w:color w:val="FF0000"/>
                <w:sz w:val="16"/>
                <w:szCs w:val="16"/>
              </w:rPr>
              <w:t xml:space="preserve"> –</w:t>
            </w:r>
            <w:r w:rsidR="007D11D7">
              <w:rPr>
                <w:b/>
                <w:color w:val="FF0000"/>
                <w:sz w:val="16"/>
                <w:szCs w:val="16"/>
              </w:rPr>
              <w:t>BALLS/shapes</w:t>
            </w:r>
          </w:p>
          <w:p w14:paraId="083E0131" w14:textId="77777777" w:rsidR="00281766" w:rsidRDefault="00281766" w:rsidP="00281766">
            <w:pPr>
              <w:rPr>
                <w:b/>
                <w:sz w:val="16"/>
                <w:szCs w:val="16"/>
              </w:rPr>
            </w:pPr>
          </w:p>
          <w:p w14:paraId="4DC06162" w14:textId="3ECF1BB1" w:rsidR="00281766" w:rsidRDefault="00281766" w:rsidP="00281766">
            <w:pPr>
              <w:rPr>
                <w:b/>
                <w:sz w:val="16"/>
                <w:szCs w:val="16"/>
              </w:rPr>
            </w:pPr>
            <w:r>
              <w:rPr>
                <w:b/>
                <w:sz w:val="16"/>
                <w:szCs w:val="16"/>
              </w:rPr>
              <w:t>Know the definitions of atoms, elements and molecules and explain how they are related</w:t>
            </w:r>
            <w:r w:rsidRPr="007D11D7">
              <w:rPr>
                <w:b/>
                <w:color w:val="FF0000"/>
                <w:sz w:val="16"/>
                <w:szCs w:val="16"/>
              </w:rPr>
              <w:t>.</w:t>
            </w:r>
            <w:r w:rsidR="007D11D7" w:rsidRPr="007D11D7">
              <w:rPr>
                <w:b/>
                <w:color w:val="FF0000"/>
                <w:sz w:val="16"/>
                <w:szCs w:val="16"/>
              </w:rPr>
              <w:t xml:space="preserve"> –OWN WORDS</w:t>
            </w:r>
          </w:p>
          <w:p w14:paraId="6864C95C" w14:textId="77777777" w:rsidR="00281766" w:rsidRDefault="00281766" w:rsidP="00281766">
            <w:pPr>
              <w:rPr>
                <w:b/>
                <w:sz w:val="16"/>
                <w:szCs w:val="16"/>
              </w:rPr>
            </w:pPr>
          </w:p>
          <w:p w14:paraId="7D8DC9AD" w14:textId="6F4E68E8" w:rsidR="00281766" w:rsidRDefault="00281766" w:rsidP="00281766">
            <w:pPr>
              <w:rPr>
                <w:b/>
                <w:sz w:val="16"/>
                <w:szCs w:val="16"/>
              </w:rPr>
            </w:pPr>
            <w:r>
              <w:rPr>
                <w:b/>
                <w:sz w:val="16"/>
                <w:szCs w:val="16"/>
              </w:rPr>
              <w:t>Know the structural similarities and differences between elements that have monoatomic, molecular and giant structures.</w:t>
            </w:r>
            <w:r w:rsidR="007D11D7">
              <w:rPr>
                <w:b/>
                <w:sz w:val="16"/>
                <w:szCs w:val="16"/>
              </w:rPr>
              <w:t xml:space="preserve"> </w:t>
            </w:r>
            <w:r w:rsidR="007D11D7" w:rsidRPr="007D11D7">
              <w:rPr>
                <w:b/>
                <w:color w:val="FF0000"/>
                <w:sz w:val="16"/>
                <w:szCs w:val="16"/>
              </w:rPr>
              <w:t>–USE IMAGES</w:t>
            </w:r>
          </w:p>
          <w:p w14:paraId="437EEA55" w14:textId="77777777" w:rsidR="00281766" w:rsidRDefault="00281766" w:rsidP="00281766">
            <w:pPr>
              <w:rPr>
                <w:b/>
                <w:sz w:val="16"/>
                <w:szCs w:val="16"/>
              </w:rPr>
            </w:pPr>
          </w:p>
          <w:p w14:paraId="76F09BB6" w14:textId="2F46E36C" w:rsidR="00281766" w:rsidRDefault="00281766" w:rsidP="00281766">
            <w:pPr>
              <w:rPr>
                <w:b/>
                <w:sz w:val="16"/>
                <w:szCs w:val="16"/>
              </w:rPr>
            </w:pPr>
            <w:r>
              <w:rPr>
                <w:b/>
                <w:sz w:val="16"/>
                <w:szCs w:val="16"/>
              </w:rPr>
              <w:t xml:space="preserve">Understand how the movement and arrangement of particles in an element, and the forces between them, determine the macroscopic properties of an element. </w:t>
            </w:r>
            <w:r w:rsidR="007D11D7" w:rsidRPr="007D11D7">
              <w:rPr>
                <w:b/>
                <w:color w:val="FF0000"/>
                <w:sz w:val="16"/>
                <w:szCs w:val="16"/>
              </w:rPr>
              <w:t>–</w:t>
            </w:r>
            <w:r w:rsidR="00277661">
              <w:rPr>
                <w:b/>
                <w:color w:val="FF0000"/>
                <w:sz w:val="16"/>
                <w:szCs w:val="16"/>
              </w:rPr>
              <w:t>particle</w:t>
            </w:r>
            <w:r w:rsidR="007D11D7">
              <w:rPr>
                <w:b/>
                <w:color w:val="FF0000"/>
                <w:sz w:val="16"/>
                <w:szCs w:val="16"/>
              </w:rPr>
              <w:t xml:space="preserve"> images</w:t>
            </w:r>
            <w:r w:rsidR="00277661">
              <w:rPr>
                <w:b/>
                <w:color w:val="FF0000"/>
                <w:sz w:val="16"/>
                <w:szCs w:val="16"/>
              </w:rPr>
              <w:t xml:space="preserve"> to </w:t>
            </w:r>
            <w:r w:rsidR="00BC03DE">
              <w:rPr>
                <w:b/>
                <w:color w:val="FF0000"/>
                <w:sz w:val="16"/>
                <w:szCs w:val="16"/>
              </w:rPr>
              <w:t>properties (</w:t>
            </w:r>
            <w:r w:rsidR="007D11D7">
              <w:rPr>
                <w:b/>
                <w:color w:val="FF0000"/>
                <w:sz w:val="16"/>
                <w:szCs w:val="16"/>
              </w:rPr>
              <w:t>Simple/giant)</w:t>
            </w:r>
          </w:p>
          <w:p w14:paraId="07929759" w14:textId="77777777" w:rsidR="00281766" w:rsidRDefault="00281766" w:rsidP="00281766">
            <w:pPr>
              <w:rPr>
                <w:b/>
                <w:sz w:val="16"/>
                <w:szCs w:val="16"/>
              </w:rPr>
            </w:pPr>
          </w:p>
          <w:p w14:paraId="10403F98" w14:textId="6F303A3A" w:rsidR="00281766" w:rsidRPr="00677A05" w:rsidRDefault="00281766" w:rsidP="00BC03DE">
            <w:pPr>
              <w:rPr>
                <w:b/>
                <w:sz w:val="18"/>
                <w:szCs w:val="18"/>
              </w:rPr>
            </w:pPr>
            <w:r>
              <w:rPr>
                <w:b/>
                <w:sz w:val="16"/>
                <w:szCs w:val="16"/>
              </w:rPr>
              <w:t>Understand the deeper meaning of chemical symbols. In particular, the microscopic and macroscopic properties of the elements.</w:t>
            </w:r>
            <w:r w:rsidR="00BC03DE">
              <w:rPr>
                <w:b/>
                <w:sz w:val="16"/>
                <w:szCs w:val="16"/>
              </w:rPr>
              <w:t xml:space="preserve"> </w:t>
            </w:r>
            <w:r w:rsidR="00BC03DE" w:rsidRPr="007D11D7">
              <w:rPr>
                <w:b/>
                <w:color w:val="FF0000"/>
                <w:sz w:val="16"/>
                <w:szCs w:val="16"/>
              </w:rPr>
              <w:t>–</w:t>
            </w:r>
            <w:r w:rsidR="00BC03DE">
              <w:rPr>
                <w:b/>
                <w:color w:val="FF0000"/>
                <w:sz w:val="16"/>
                <w:szCs w:val="16"/>
              </w:rPr>
              <w:t xml:space="preserve">LINK TO </w:t>
            </w:r>
            <w:r w:rsidR="00BC03DE">
              <w:rPr>
                <w:b/>
                <w:color w:val="FF0000"/>
                <w:sz w:val="16"/>
                <w:szCs w:val="16"/>
              </w:rPr>
              <w:lastRenderedPageBreak/>
              <w:t xml:space="preserve">arrangement of particles H20 are all separate and NaCl is a ratio – all joined </w:t>
            </w:r>
          </w:p>
        </w:tc>
        <w:tc>
          <w:tcPr>
            <w:tcW w:w="3261" w:type="dxa"/>
          </w:tcPr>
          <w:p w14:paraId="590517B2" w14:textId="77777777" w:rsidR="00281766" w:rsidRDefault="00281766" w:rsidP="00281766">
            <w:pPr>
              <w:pStyle w:val="ListParagraph"/>
              <w:numPr>
                <w:ilvl w:val="0"/>
                <w:numId w:val="1"/>
              </w:numPr>
              <w:rPr>
                <w:sz w:val="16"/>
                <w:szCs w:val="16"/>
              </w:rPr>
            </w:pPr>
            <w:r w:rsidRPr="49FB1B4E">
              <w:rPr>
                <w:sz w:val="16"/>
                <w:szCs w:val="16"/>
              </w:rPr>
              <w:lastRenderedPageBreak/>
              <w:t xml:space="preserve">Definition of an </w:t>
            </w:r>
            <w:r>
              <w:rPr>
                <w:sz w:val="16"/>
                <w:szCs w:val="16"/>
              </w:rPr>
              <w:t>element as a substance that can</w:t>
            </w:r>
            <w:r w:rsidRPr="49FB1B4E">
              <w:rPr>
                <w:sz w:val="16"/>
                <w:szCs w:val="16"/>
              </w:rPr>
              <w:t xml:space="preserve">not be broken down into other substances. </w:t>
            </w:r>
          </w:p>
          <w:p w14:paraId="336AF0B7" w14:textId="77777777" w:rsidR="00281766" w:rsidRDefault="00281766" w:rsidP="00281766">
            <w:pPr>
              <w:pStyle w:val="ListParagraph"/>
              <w:numPr>
                <w:ilvl w:val="0"/>
                <w:numId w:val="1"/>
              </w:numPr>
              <w:rPr>
                <w:sz w:val="16"/>
                <w:szCs w:val="16"/>
              </w:rPr>
            </w:pPr>
            <w:r w:rsidRPr="49FB1B4E">
              <w:rPr>
                <w:sz w:val="16"/>
                <w:szCs w:val="16"/>
              </w:rPr>
              <w:t>Definition of an atom as the smallest particle of an element that can exist.</w:t>
            </w:r>
          </w:p>
          <w:p w14:paraId="28A16949" w14:textId="77777777" w:rsidR="00281766" w:rsidRPr="008F33BB" w:rsidRDefault="00281766" w:rsidP="00281766">
            <w:pPr>
              <w:pStyle w:val="ListParagraph"/>
              <w:numPr>
                <w:ilvl w:val="0"/>
                <w:numId w:val="1"/>
              </w:numPr>
              <w:rPr>
                <w:sz w:val="16"/>
                <w:szCs w:val="16"/>
              </w:rPr>
            </w:pPr>
            <w:r w:rsidRPr="49FB1B4E">
              <w:rPr>
                <w:sz w:val="16"/>
                <w:szCs w:val="16"/>
              </w:rPr>
              <w:t xml:space="preserve">Definition of a molecule as two or more atoms strongly joined together (strong forces between them). </w:t>
            </w:r>
          </w:p>
          <w:p w14:paraId="5350CFF6" w14:textId="77777777" w:rsidR="00281766" w:rsidRPr="008F33BB" w:rsidRDefault="00281766" w:rsidP="00281766">
            <w:pPr>
              <w:pStyle w:val="ListParagraph"/>
              <w:numPr>
                <w:ilvl w:val="0"/>
                <w:numId w:val="1"/>
              </w:numPr>
              <w:rPr>
                <w:sz w:val="16"/>
                <w:szCs w:val="16"/>
              </w:rPr>
            </w:pPr>
            <w:r w:rsidRPr="49FB1B4E">
              <w:rPr>
                <w:sz w:val="16"/>
                <w:szCs w:val="16"/>
              </w:rPr>
              <w:t xml:space="preserve"> Representing elements as ‘molecular’, monoatomic and ‘giant’ structures.</w:t>
            </w:r>
          </w:p>
          <w:p w14:paraId="5E470448" w14:textId="77777777" w:rsidR="00281766" w:rsidRDefault="00281766" w:rsidP="00281766">
            <w:pPr>
              <w:pStyle w:val="ListParagraph"/>
              <w:numPr>
                <w:ilvl w:val="0"/>
                <w:numId w:val="1"/>
              </w:numPr>
              <w:rPr>
                <w:sz w:val="16"/>
                <w:szCs w:val="16"/>
              </w:rPr>
            </w:pPr>
            <w:r w:rsidRPr="49FB1B4E">
              <w:rPr>
                <w:sz w:val="16"/>
                <w:szCs w:val="16"/>
              </w:rPr>
              <w:t>Reminder of the Periodic Table as the home of the elements.</w:t>
            </w:r>
          </w:p>
          <w:p w14:paraId="657C17EB" w14:textId="77777777" w:rsidR="00281766" w:rsidRPr="00BB30C7" w:rsidRDefault="00281766" w:rsidP="00281766">
            <w:pPr>
              <w:pStyle w:val="ListParagraph"/>
              <w:numPr>
                <w:ilvl w:val="0"/>
                <w:numId w:val="1"/>
              </w:numPr>
              <w:rPr>
                <w:sz w:val="16"/>
                <w:szCs w:val="16"/>
              </w:rPr>
            </w:pPr>
            <w:r w:rsidRPr="49FB1B4E">
              <w:rPr>
                <w:sz w:val="16"/>
                <w:szCs w:val="16"/>
              </w:rPr>
              <w:t xml:space="preserve">Chemical symbols as the representation of an atom and the elements macroscopic properties. </w:t>
            </w:r>
          </w:p>
          <w:p w14:paraId="64AE8370" w14:textId="77777777" w:rsidR="00281766" w:rsidRDefault="00281766" w:rsidP="00281766">
            <w:pPr>
              <w:pStyle w:val="ListParagraph"/>
              <w:numPr>
                <w:ilvl w:val="0"/>
                <w:numId w:val="1"/>
              </w:numPr>
              <w:rPr>
                <w:sz w:val="16"/>
                <w:szCs w:val="16"/>
              </w:rPr>
            </w:pPr>
            <w:r w:rsidRPr="49FB1B4E">
              <w:rPr>
                <w:sz w:val="16"/>
                <w:szCs w:val="16"/>
              </w:rPr>
              <w:t xml:space="preserve">Explaining the macroscopic properties of elements in terms of arrangement and movement of particles and the strength of forces between them. </w:t>
            </w:r>
          </w:p>
          <w:p w14:paraId="016BF8B0" w14:textId="15F53D33" w:rsidR="00281766" w:rsidRPr="00C30502" w:rsidRDefault="00281766" w:rsidP="00C30502">
            <w:pPr>
              <w:pStyle w:val="ListParagraph"/>
              <w:numPr>
                <w:ilvl w:val="0"/>
                <w:numId w:val="1"/>
              </w:numPr>
              <w:rPr>
                <w:sz w:val="18"/>
                <w:szCs w:val="18"/>
              </w:rPr>
            </w:pPr>
            <w:r w:rsidRPr="00C30502">
              <w:rPr>
                <w:sz w:val="16"/>
                <w:szCs w:val="16"/>
              </w:rPr>
              <w:t xml:space="preserve">Predicting macroscopic properties from arrangement, movement and forces between particles. </w:t>
            </w:r>
          </w:p>
        </w:tc>
        <w:tc>
          <w:tcPr>
            <w:tcW w:w="2835" w:type="dxa"/>
          </w:tcPr>
          <w:p w14:paraId="1C37BE68" w14:textId="77777777" w:rsidR="00281766" w:rsidRPr="00A74496" w:rsidRDefault="00281766" w:rsidP="00281766">
            <w:pPr>
              <w:pStyle w:val="ListParagraph"/>
              <w:numPr>
                <w:ilvl w:val="0"/>
                <w:numId w:val="1"/>
              </w:numPr>
              <w:rPr>
                <w:sz w:val="16"/>
                <w:szCs w:val="16"/>
              </w:rPr>
            </w:pPr>
            <w:r w:rsidRPr="49FB1B4E">
              <w:rPr>
                <w:sz w:val="16"/>
                <w:szCs w:val="16"/>
              </w:rPr>
              <w:t xml:space="preserve">Electronic structure of atoms. </w:t>
            </w:r>
          </w:p>
          <w:p w14:paraId="21905674" w14:textId="77777777" w:rsidR="00281766" w:rsidRDefault="00281766" w:rsidP="00281766">
            <w:pPr>
              <w:pStyle w:val="ListParagraph"/>
              <w:numPr>
                <w:ilvl w:val="0"/>
                <w:numId w:val="1"/>
              </w:numPr>
              <w:rPr>
                <w:sz w:val="18"/>
                <w:szCs w:val="18"/>
              </w:rPr>
            </w:pPr>
            <w:r w:rsidRPr="49FB1B4E">
              <w:rPr>
                <w:sz w:val="16"/>
                <w:szCs w:val="16"/>
              </w:rPr>
              <w:t>Complex definition of an atom as simplest non-charged particle.</w:t>
            </w:r>
            <w:r w:rsidRPr="49FB1B4E">
              <w:rPr>
                <w:sz w:val="18"/>
                <w:szCs w:val="18"/>
              </w:rPr>
              <w:t xml:space="preserve"> </w:t>
            </w:r>
          </w:p>
          <w:p w14:paraId="39515C3C" w14:textId="77777777" w:rsidR="00281766" w:rsidRPr="00005A81" w:rsidRDefault="00281766" w:rsidP="00281766">
            <w:pPr>
              <w:pStyle w:val="ListParagraph"/>
              <w:numPr>
                <w:ilvl w:val="0"/>
                <w:numId w:val="1"/>
              </w:numPr>
              <w:rPr>
                <w:sz w:val="16"/>
                <w:szCs w:val="16"/>
              </w:rPr>
            </w:pPr>
            <w:r w:rsidRPr="49FB1B4E">
              <w:rPr>
                <w:sz w:val="16"/>
                <w:szCs w:val="16"/>
              </w:rPr>
              <w:t>Structure of compounds.</w:t>
            </w:r>
          </w:p>
          <w:p w14:paraId="263034C8" w14:textId="014C3734" w:rsidR="00281766" w:rsidRPr="00EC4A05" w:rsidRDefault="00281766" w:rsidP="00281766">
            <w:pPr>
              <w:pStyle w:val="ListParagraph"/>
              <w:numPr>
                <w:ilvl w:val="0"/>
                <w:numId w:val="1"/>
              </w:numPr>
              <w:rPr>
                <w:sz w:val="18"/>
                <w:szCs w:val="18"/>
              </w:rPr>
            </w:pPr>
            <w:r w:rsidRPr="49FB1B4E">
              <w:rPr>
                <w:sz w:val="16"/>
                <w:szCs w:val="16"/>
              </w:rPr>
              <w:t>Patterns of reactivity in the Periodic Table.</w:t>
            </w:r>
            <w:r w:rsidRPr="49FB1B4E">
              <w:rPr>
                <w:sz w:val="18"/>
                <w:szCs w:val="18"/>
              </w:rPr>
              <w:t xml:space="preserve"> </w:t>
            </w:r>
            <w:r>
              <w:rPr>
                <w:sz w:val="18"/>
                <w:szCs w:val="18"/>
              </w:rPr>
              <w:t xml:space="preserve">the best approach. </w:t>
            </w:r>
          </w:p>
        </w:tc>
        <w:tc>
          <w:tcPr>
            <w:tcW w:w="3627" w:type="dxa"/>
            <w:vMerge w:val="restart"/>
          </w:tcPr>
          <w:p w14:paraId="40D93D50" w14:textId="77777777" w:rsidR="004779A0" w:rsidRDefault="0050566C" w:rsidP="0050566C">
            <w:pPr>
              <w:rPr>
                <w:b/>
                <w:bCs/>
                <w:sz w:val="18"/>
                <w:szCs w:val="18"/>
                <w:u w:val="single"/>
              </w:rPr>
            </w:pPr>
            <w:r>
              <w:rPr>
                <w:b/>
                <w:bCs/>
                <w:sz w:val="18"/>
                <w:szCs w:val="18"/>
                <w:u w:val="single"/>
              </w:rPr>
              <w:t>CONNECT</w:t>
            </w:r>
          </w:p>
          <w:p w14:paraId="70EF6578" w14:textId="0C7A8191" w:rsidR="0050566C" w:rsidRDefault="002D5E9F" w:rsidP="0050566C">
            <w:pPr>
              <w:rPr>
                <w:sz w:val="18"/>
                <w:szCs w:val="18"/>
              </w:rPr>
            </w:pPr>
            <w:r>
              <w:rPr>
                <w:sz w:val="18"/>
                <w:szCs w:val="18"/>
              </w:rPr>
              <w:t xml:space="preserve">Students predict </w:t>
            </w:r>
            <w:r w:rsidR="00540E4A">
              <w:rPr>
                <w:sz w:val="18"/>
                <w:szCs w:val="18"/>
              </w:rPr>
              <w:t xml:space="preserve">particle arrangement, strength of forces between particles </w:t>
            </w:r>
            <w:r w:rsidR="00D92F8B">
              <w:rPr>
                <w:sz w:val="18"/>
                <w:szCs w:val="18"/>
              </w:rPr>
              <w:t>and melting point for iron and gold.</w:t>
            </w:r>
          </w:p>
          <w:p w14:paraId="52C950EC" w14:textId="0ECC4C0D" w:rsidR="00D92F8B" w:rsidRDefault="00D92F8B" w:rsidP="0050566C">
            <w:pPr>
              <w:rPr>
                <w:sz w:val="18"/>
                <w:szCs w:val="18"/>
              </w:rPr>
            </w:pPr>
            <w:r>
              <w:rPr>
                <w:sz w:val="18"/>
                <w:szCs w:val="18"/>
              </w:rPr>
              <w:t>Scanning-</w:t>
            </w:r>
            <w:r w:rsidR="001B53F7">
              <w:rPr>
                <w:sz w:val="18"/>
                <w:szCs w:val="18"/>
              </w:rPr>
              <w:t>tunnelling</w:t>
            </w:r>
            <w:r>
              <w:rPr>
                <w:sz w:val="18"/>
                <w:szCs w:val="18"/>
              </w:rPr>
              <w:t xml:space="preserve"> electron micrographs </w:t>
            </w:r>
            <w:r w:rsidR="001B53F7">
              <w:rPr>
                <w:sz w:val="18"/>
                <w:szCs w:val="18"/>
              </w:rPr>
              <w:t xml:space="preserve">on following slide showing regular arrangement. </w:t>
            </w:r>
          </w:p>
          <w:p w14:paraId="4E8E4A37" w14:textId="2AB81B8F" w:rsidR="001B53F7" w:rsidRPr="00764970" w:rsidRDefault="001B53F7" w:rsidP="0050566C">
            <w:pPr>
              <w:rPr>
                <w:sz w:val="18"/>
                <w:szCs w:val="18"/>
              </w:rPr>
            </w:pPr>
            <w:r>
              <w:rPr>
                <w:sz w:val="18"/>
                <w:szCs w:val="18"/>
              </w:rPr>
              <w:t xml:space="preserve">This is a reminder </w:t>
            </w:r>
            <w:r w:rsidR="0033074C">
              <w:rPr>
                <w:sz w:val="18"/>
                <w:szCs w:val="18"/>
              </w:rPr>
              <w:t>of the particles topic but also a first step towards addressing Johnstone’s Triangle.</w:t>
            </w:r>
          </w:p>
          <w:p w14:paraId="5152F595" w14:textId="77777777" w:rsidR="0050566C" w:rsidRDefault="0050566C" w:rsidP="0050566C">
            <w:pPr>
              <w:rPr>
                <w:b/>
                <w:bCs/>
                <w:sz w:val="18"/>
                <w:szCs w:val="18"/>
                <w:u w:val="single"/>
              </w:rPr>
            </w:pPr>
          </w:p>
          <w:p w14:paraId="2B3140B4" w14:textId="77777777" w:rsidR="0050566C" w:rsidRDefault="00FD1725" w:rsidP="0050566C">
            <w:pPr>
              <w:rPr>
                <w:b/>
                <w:bCs/>
                <w:sz w:val="18"/>
                <w:szCs w:val="18"/>
                <w:u w:val="single"/>
              </w:rPr>
            </w:pPr>
            <w:r>
              <w:rPr>
                <w:b/>
                <w:bCs/>
                <w:sz w:val="18"/>
                <w:szCs w:val="18"/>
                <w:u w:val="single"/>
              </w:rPr>
              <w:t>MODELLING</w:t>
            </w:r>
          </w:p>
          <w:p w14:paraId="67AAF187" w14:textId="04288851" w:rsidR="00FD1725" w:rsidRDefault="00A94242" w:rsidP="0050566C">
            <w:pPr>
              <w:rPr>
                <w:sz w:val="18"/>
                <w:szCs w:val="18"/>
              </w:rPr>
            </w:pPr>
            <w:r w:rsidRPr="00A94242">
              <w:rPr>
                <w:sz w:val="18"/>
                <w:szCs w:val="18"/>
              </w:rPr>
              <w:t xml:space="preserve">Students find </w:t>
            </w:r>
            <w:r>
              <w:rPr>
                <w:sz w:val="18"/>
                <w:szCs w:val="18"/>
              </w:rPr>
              <w:t xml:space="preserve">definitions for keywords using </w:t>
            </w:r>
            <w:r w:rsidR="007F0870">
              <w:rPr>
                <w:sz w:val="18"/>
                <w:szCs w:val="18"/>
              </w:rPr>
              <w:t>K</w:t>
            </w:r>
            <w:r w:rsidR="00752276">
              <w:rPr>
                <w:sz w:val="18"/>
                <w:szCs w:val="18"/>
              </w:rPr>
              <w:t>S</w:t>
            </w:r>
            <w:r w:rsidR="007F0870">
              <w:rPr>
                <w:sz w:val="18"/>
                <w:szCs w:val="18"/>
              </w:rPr>
              <w:t>3 or KS4 texts (as directed by teacher).</w:t>
            </w:r>
            <w:r w:rsidR="00EA0FCE">
              <w:rPr>
                <w:sz w:val="18"/>
                <w:szCs w:val="18"/>
              </w:rPr>
              <w:t xml:space="preserve"> Apply to diagrams of particle arrangements. </w:t>
            </w:r>
          </w:p>
          <w:p w14:paraId="74C1EC70" w14:textId="4E988676" w:rsidR="00752276" w:rsidRDefault="00752276" w:rsidP="0050566C">
            <w:pPr>
              <w:rPr>
                <w:sz w:val="18"/>
                <w:szCs w:val="18"/>
              </w:rPr>
            </w:pPr>
          </w:p>
          <w:p w14:paraId="4C6B4DC9" w14:textId="0F9A3871" w:rsidR="00752276" w:rsidRDefault="00C01415" w:rsidP="0050566C">
            <w:pPr>
              <w:rPr>
                <w:sz w:val="18"/>
                <w:szCs w:val="18"/>
              </w:rPr>
            </w:pPr>
            <w:r>
              <w:rPr>
                <w:sz w:val="18"/>
                <w:szCs w:val="18"/>
              </w:rPr>
              <w:t xml:space="preserve">Embedded video </w:t>
            </w:r>
            <w:r w:rsidR="00A50917">
              <w:rPr>
                <w:sz w:val="18"/>
                <w:szCs w:val="18"/>
              </w:rPr>
              <w:t xml:space="preserve">explaining difference between monoatomic, molecular and giant structures. </w:t>
            </w:r>
          </w:p>
          <w:p w14:paraId="2A73FA74" w14:textId="3E5BFED8" w:rsidR="00192B1F" w:rsidRDefault="00192B1F" w:rsidP="0050566C">
            <w:pPr>
              <w:rPr>
                <w:sz w:val="18"/>
                <w:szCs w:val="18"/>
              </w:rPr>
            </w:pPr>
          </w:p>
          <w:p w14:paraId="6A4C81FA" w14:textId="271E7D7A" w:rsidR="00192B1F" w:rsidRPr="00A94242" w:rsidRDefault="00192B1F" w:rsidP="0050566C">
            <w:pPr>
              <w:rPr>
                <w:sz w:val="18"/>
                <w:szCs w:val="18"/>
              </w:rPr>
            </w:pPr>
            <w:r>
              <w:rPr>
                <w:sz w:val="18"/>
                <w:szCs w:val="18"/>
              </w:rPr>
              <w:t>Opportunity to role model or build models to show the difference</w:t>
            </w:r>
            <w:r w:rsidR="00BC0216">
              <w:rPr>
                <w:sz w:val="18"/>
                <w:szCs w:val="18"/>
              </w:rPr>
              <w:t xml:space="preserve"> between different structures applied to elements. </w:t>
            </w:r>
          </w:p>
          <w:p w14:paraId="48494186" w14:textId="77777777" w:rsidR="00FD1725" w:rsidRDefault="00FD1725" w:rsidP="0050566C">
            <w:pPr>
              <w:rPr>
                <w:b/>
                <w:bCs/>
                <w:sz w:val="18"/>
                <w:szCs w:val="18"/>
                <w:u w:val="single"/>
              </w:rPr>
            </w:pPr>
          </w:p>
          <w:p w14:paraId="39327611" w14:textId="77777777" w:rsidR="00FD1725" w:rsidRDefault="00FD1725" w:rsidP="0050566C">
            <w:pPr>
              <w:rPr>
                <w:b/>
                <w:bCs/>
                <w:sz w:val="18"/>
                <w:szCs w:val="18"/>
                <w:u w:val="single"/>
              </w:rPr>
            </w:pPr>
            <w:r>
              <w:rPr>
                <w:b/>
                <w:bCs/>
                <w:sz w:val="18"/>
                <w:szCs w:val="18"/>
                <w:u w:val="single"/>
              </w:rPr>
              <w:lastRenderedPageBreak/>
              <w:t>ME TIME</w:t>
            </w:r>
          </w:p>
          <w:p w14:paraId="6C2A3A44" w14:textId="580C2396" w:rsidR="00FD1725" w:rsidRPr="0048622C" w:rsidRDefault="00314375" w:rsidP="0050566C">
            <w:pPr>
              <w:rPr>
                <w:b/>
                <w:bCs/>
                <w:sz w:val="18"/>
                <w:szCs w:val="18"/>
              </w:rPr>
            </w:pPr>
            <w:r w:rsidRPr="001D7ECF">
              <w:rPr>
                <w:sz w:val="18"/>
                <w:szCs w:val="18"/>
              </w:rPr>
              <w:t xml:space="preserve">From arrangement of particles in diagrams, </w:t>
            </w:r>
            <w:r w:rsidR="001D7ECF" w:rsidRPr="001D7ECF">
              <w:rPr>
                <w:sz w:val="18"/>
                <w:szCs w:val="18"/>
              </w:rPr>
              <w:t>students decide which state each element would be. Questioning needs to identify depth of understanding</w:t>
            </w:r>
            <w:r w:rsidR="00ED7102">
              <w:rPr>
                <w:sz w:val="18"/>
                <w:szCs w:val="18"/>
              </w:rPr>
              <w:t xml:space="preserve"> in preparation for the next phase of the lesson.</w:t>
            </w:r>
            <w:r w:rsidR="0048622C">
              <w:rPr>
                <w:sz w:val="18"/>
                <w:szCs w:val="18"/>
              </w:rPr>
              <w:t xml:space="preserve"> </w:t>
            </w:r>
            <w:r w:rsidR="0048622C">
              <w:rPr>
                <w:b/>
                <w:bCs/>
                <w:sz w:val="18"/>
                <w:szCs w:val="18"/>
              </w:rPr>
              <w:t xml:space="preserve">Opportunity to use fading. </w:t>
            </w:r>
          </w:p>
          <w:p w14:paraId="73F3CE12" w14:textId="6B35733C" w:rsidR="001D7ECF" w:rsidRDefault="001D7ECF" w:rsidP="0050566C">
            <w:pPr>
              <w:rPr>
                <w:sz w:val="18"/>
                <w:szCs w:val="18"/>
              </w:rPr>
            </w:pPr>
          </w:p>
          <w:p w14:paraId="6468CCD9" w14:textId="77777777" w:rsidR="001D7ECF" w:rsidRDefault="001D7ECF" w:rsidP="001D7ECF">
            <w:pPr>
              <w:rPr>
                <w:b/>
                <w:bCs/>
                <w:sz w:val="18"/>
                <w:szCs w:val="18"/>
                <w:u w:val="single"/>
              </w:rPr>
            </w:pPr>
            <w:r>
              <w:rPr>
                <w:b/>
                <w:bCs/>
                <w:sz w:val="18"/>
                <w:szCs w:val="18"/>
                <w:u w:val="single"/>
              </w:rPr>
              <w:t>MODELLING</w:t>
            </w:r>
          </w:p>
          <w:p w14:paraId="7C92B7CF" w14:textId="5DA63E7C" w:rsidR="001D7ECF" w:rsidRDefault="00ED7102" w:rsidP="0050566C">
            <w:pPr>
              <w:rPr>
                <w:sz w:val="18"/>
                <w:szCs w:val="18"/>
              </w:rPr>
            </w:pPr>
            <w:r>
              <w:rPr>
                <w:sz w:val="18"/>
                <w:szCs w:val="18"/>
              </w:rPr>
              <w:t>Introduction to Johnstone’s Triangle</w:t>
            </w:r>
            <w:r w:rsidR="00CE74FA">
              <w:rPr>
                <w:sz w:val="18"/>
                <w:szCs w:val="18"/>
              </w:rPr>
              <w:t xml:space="preserve"> to help students connect microscopic </w:t>
            </w:r>
            <w:r w:rsidR="00A816E0">
              <w:rPr>
                <w:sz w:val="18"/>
                <w:szCs w:val="18"/>
              </w:rPr>
              <w:t xml:space="preserve">properties, macroscopic properties and symbolic representations. </w:t>
            </w:r>
          </w:p>
          <w:p w14:paraId="4DB80B4A" w14:textId="2895F378" w:rsidR="00A816E0" w:rsidRDefault="00A816E0" w:rsidP="0050566C">
            <w:pPr>
              <w:rPr>
                <w:sz w:val="18"/>
                <w:szCs w:val="18"/>
              </w:rPr>
            </w:pPr>
          </w:p>
          <w:p w14:paraId="1BAA176A" w14:textId="7C5DAF46" w:rsidR="00A816E0" w:rsidRDefault="00AC3F36" w:rsidP="0050566C">
            <w:pPr>
              <w:rPr>
                <w:b/>
                <w:bCs/>
                <w:sz w:val="18"/>
                <w:szCs w:val="18"/>
              </w:rPr>
            </w:pPr>
            <w:r>
              <w:rPr>
                <w:sz w:val="18"/>
                <w:szCs w:val="18"/>
              </w:rPr>
              <w:t>Students predict</w:t>
            </w:r>
            <w:r w:rsidR="00BF3F73">
              <w:rPr>
                <w:sz w:val="18"/>
                <w:szCs w:val="18"/>
              </w:rPr>
              <w:t xml:space="preserve"> properties from arrangement of particles</w:t>
            </w:r>
            <w:r w:rsidR="005A3697">
              <w:rPr>
                <w:sz w:val="18"/>
                <w:szCs w:val="18"/>
              </w:rPr>
              <w:t xml:space="preserve"> or arrangement from given properties. </w:t>
            </w:r>
            <w:r w:rsidR="007C0D75">
              <w:rPr>
                <w:b/>
                <w:bCs/>
                <w:sz w:val="18"/>
                <w:szCs w:val="18"/>
              </w:rPr>
              <w:t xml:space="preserve">Opportunity to model thought processes </w:t>
            </w:r>
            <w:r w:rsidR="00FF3818">
              <w:rPr>
                <w:b/>
                <w:bCs/>
                <w:sz w:val="18"/>
                <w:szCs w:val="18"/>
              </w:rPr>
              <w:t xml:space="preserve">and / or use fading. </w:t>
            </w:r>
          </w:p>
          <w:p w14:paraId="311A02FF" w14:textId="4DF1C023" w:rsidR="00FF3818" w:rsidRDefault="00FF3818" w:rsidP="0050566C">
            <w:pPr>
              <w:rPr>
                <w:b/>
                <w:bCs/>
                <w:sz w:val="18"/>
                <w:szCs w:val="18"/>
              </w:rPr>
            </w:pPr>
          </w:p>
          <w:p w14:paraId="15804401" w14:textId="77777777" w:rsidR="00FF3818" w:rsidRDefault="00FF3818" w:rsidP="00FF3818">
            <w:pPr>
              <w:rPr>
                <w:b/>
                <w:bCs/>
                <w:sz w:val="18"/>
                <w:szCs w:val="18"/>
                <w:u w:val="single"/>
              </w:rPr>
            </w:pPr>
            <w:r>
              <w:rPr>
                <w:b/>
                <w:bCs/>
                <w:sz w:val="18"/>
                <w:szCs w:val="18"/>
                <w:u w:val="single"/>
              </w:rPr>
              <w:t>ME TIME</w:t>
            </w:r>
          </w:p>
          <w:p w14:paraId="4E64CDD7" w14:textId="6EBA7A3C" w:rsidR="00FF3818" w:rsidRPr="00D40B2A" w:rsidRDefault="00401A52" w:rsidP="0050566C">
            <w:pPr>
              <w:rPr>
                <w:sz w:val="18"/>
                <w:szCs w:val="18"/>
              </w:rPr>
            </w:pPr>
            <w:r w:rsidRPr="00D40B2A">
              <w:rPr>
                <w:sz w:val="18"/>
                <w:szCs w:val="18"/>
              </w:rPr>
              <w:t xml:space="preserve">Questions that relate </w:t>
            </w:r>
            <w:r w:rsidR="001A549D" w:rsidRPr="00D40B2A">
              <w:rPr>
                <w:sz w:val="18"/>
                <w:szCs w:val="18"/>
              </w:rPr>
              <w:t xml:space="preserve">structure to properties in silver and hydrogen. The previous section serves as modelling. </w:t>
            </w:r>
          </w:p>
          <w:p w14:paraId="3F0CA5A0" w14:textId="77777777" w:rsidR="00FD1725" w:rsidRDefault="00FD1725" w:rsidP="0050566C">
            <w:pPr>
              <w:rPr>
                <w:b/>
                <w:bCs/>
                <w:sz w:val="18"/>
                <w:szCs w:val="18"/>
                <w:u w:val="single"/>
              </w:rPr>
            </w:pPr>
          </w:p>
          <w:p w14:paraId="1923D73E" w14:textId="2B0A23D0" w:rsidR="00FD1725" w:rsidRPr="0050566C" w:rsidRDefault="00FD1725" w:rsidP="0050566C">
            <w:pPr>
              <w:rPr>
                <w:b/>
                <w:bCs/>
                <w:sz w:val="18"/>
                <w:szCs w:val="18"/>
                <w:u w:val="single"/>
              </w:rPr>
            </w:pPr>
          </w:p>
        </w:tc>
      </w:tr>
      <w:tr w:rsidR="00B86D23" w14:paraId="10705983" w14:textId="77777777" w:rsidTr="009A07F0">
        <w:trPr>
          <w:trHeight w:val="440"/>
        </w:trPr>
        <w:tc>
          <w:tcPr>
            <w:tcW w:w="875" w:type="dxa"/>
            <w:vMerge/>
          </w:tcPr>
          <w:p w14:paraId="1CEFED24" w14:textId="77777777" w:rsidR="00B86D23" w:rsidRDefault="00B86D23" w:rsidP="008122DF"/>
        </w:tc>
        <w:tc>
          <w:tcPr>
            <w:tcW w:w="1955" w:type="dxa"/>
            <w:vMerge/>
          </w:tcPr>
          <w:p w14:paraId="3B694F27" w14:textId="77777777" w:rsidR="00B86D23" w:rsidRPr="00677A05" w:rsidRDefault="00B86D23" w:rsidP="008122DF">
            <w:pPr>
              <w:rPr>
                <w:b/>
                <w:sz w:val="18"/>
                <w:szCs w:val="18"/>
              </w:rPr>
            </w:pPr>
          </w:p>
        </w:tc>
        <w:tc>
          <w:tcPr>
            <w:tcW w:w="2835" w:type="dxa"/>
            <w:vMerge/>
          </w:tcPr>
          <w:p w14:paraId="520E532C" w14:textId="77777777" w:rsidR="00B86D23" w:rsidRDefault="00B86D23" w:rsidP="008122DF">
            <w:pPr>
              <w:rPr>
                <w:sz w:val="18"/>
                <w:szCs w:val="18"/>
              </w:rPr>
            </w:pPr>
          </w:p>
        </w:tc>
        <w:tc>
          <w:tcPr>
            <w:tcW w:w="6096" w:type="dxa"/>
            <w:gridSpan w:val="2"/>
            <w:shd w:val="clear" w:color="auto" w:fill="FFC000"/>
          </w:tcPr>
          <w:p w14:paraId="44BBE377" w14:textId="297AF3A5" w:rsidR="00B86D23" w:rsidRPr="00B86D23" w:rsidRDefault="00B86D23" w:rsidP="00B86D23">
            <w:r>
              <w:t>Notes including most common misconceptions</w:t>
            </w:r>
          </w:p>
        </w:tc>
        <w:tc>
          <w:tcPr>
            <w:tcW w:w="3627" w:type="dxa"/>
            <w:vMerge/>
          </w:tcPr>
          <w:p w14:paraId="77123461" w14:textId="77777777" w:rsidR="00B86D23" w:rsidRDefault="00B86D23" w:rsidP="008122DF">
            <w:pPr>
              <w:rPr>
                <w:sz w:val="18"/>
                <w:szCs w:val="18"/>
              </w:rPr>
            </w:pPr>
          </w:p>
        </w:tc>
      </w:tr>
      <w:tr w:rsidR="00281766" w14:paraId="20EA0004" w14:textId="77777777" w:rsidTr="009A07F0">
        <w:trPr>
          <w:trHeight w:val="980"/>
        </w:trPr>
        <w:tc>
          <w:tcPr>
            <w:tcW w:w="875" w:type="dxa"/>
            <w:vMerge/>
          </w:tcPr>
          <w:p w14:paraId="73B8ACB9" w14:textId="77777777" w:rsidR="00281766" w:rsidRDefault="00281766" w:rsidP="00281766"/>
        </w:tc>
        <w:tc>
          <w:tcPr>
            <w:tcW w:w="1955" w:type="dxa"/>
            <w:vMerge/>
          </w:tcPr>
          <w:p w14:paraId="0EC73D94" w14:textId="77777777" w:rsidR="00281766" w:rsidRPr="00677A05" w:rsidRDefault="00281766" w:rsidP="00281766">
            <w:pPr>
              <w:rPr>
                <w:b/>
                <w:sz w:val="18"/>
                <w:szCs w:val="18"/>
              </w:rPr>
            </w:pPr>
          </w:p>
        </w:tc>
        <w:tc>
          <w:tcPr>
            <w:tcW w:w="2835" w:type="dxa"/>
            <w:vMerge/>
          </w:tcPr>
          <w:p w14:paraId="0C9220B9" w14:textId="77777777" w:rsidR="00281766" w:rsidRDefault="00281766" w:rsidP="00281766">
            <w:pPr>
              <w:rPr>
                <w:sz w:val="18"/>
                <w:szCs w:val="18"/>
              </w:rPr>
            </w:pPr>
          </w:p>
        </w:tc>
        <w:tc>
          <w:tcPr>
            <w:tcW w:w="6096" w:type="dxa"/>
            <w:gridSpan w:val="2"/>
          </w:tcPr>
          <w:p w14:paraId="56ED065C" w14:textId="77777777" w:rsidR="00281766" w:rsidRPr="00A35324" w:rsidRDefault="00281766" w:rsidP="00281766">
            <w:pPr>
              <w:rPr>
                <w:sz w:val="14"/>
                <w:szCs w:val="14"/>
              </w:rPr>
            </w:pPr>
          </w:p>
          <w:p w14:paraId="5E19E15E" w14:textId="77777777" w:rsidR="00281766" w:rsidRPr="00A35324" w:rsidRDefault="00281766" w:rsidP="00281766">
            <w:pPr>
              <w:rPr>
                <w:sz w:val="14"/>
                <w:szCs w:val="14"/>
              </w:rPr>
            </w:pPr>
            <w:r w:rsidRPr="00A35324">
              <w:rPr>
                <w:sz w:val="14"/>
                <w:szCs w:val="14"/>
              </w:rPr>
              <w:t xml:space="preserve">What the research says: </w:t>
            </w:r>
          </w:p>
          <w:p w14:paraId="21E7CD35" w14:textId="77777777" w:rsidR="00281766" w:rsidRPr="00A35324" w:rsidRDefault="00281766" w:rsidP="00281766">
            <w:pPr>
              <w:spacing w:after="180"/>
              <w:rPr>
                <w:sz w:val="14"/>
                <w:szCs w:val="14"/>
              </w:rPr>
            </w:pPr>
            <w:bookmarkStart w:id="0" w:name="_Hlk519239689"/>
            <w:r w:rsidRPr="00A35324">
              <w:rPr>
                <w:sz w:val="14"/>
                <w:szCs w:val="14"/>
              </w:rPr>
              <w:t xml:space="preserve">A research project investigated student perceptions of atoms, including any misunderstandings about the atom being a ‘piece of the matter’ that has the macroscopic properties of the substance. This question was inspired by the title of the research article “Is an atom of copper malleable?” </w:t>
            </w:r>
            <w:r w:rsidRPr="00A35324">
              <w:rPr>
                <w:sz w:val="14"/>
                <w:szCs w:val="14"/>
              </w:rPr>
              <w:fldChar w:fldCharType="begin"/>
            </w:r>
            <w:r w:rsidRPr="00A35324">
              <w:rPr>
                <w:sz w:val="14"/>
                <w:szCs w:val="14"/>
              </w:rPr>
              <w:instrText xml:space="preserve"> ADDIN EN.CITE &lt;EndNote&gt;&lt;Cite&gt;&lt;Author&gt;Ben-Zvi&lt;/Author&gt;&lt;Year&gt;1986&lt;/Year&gt;&lt;IDText&gt;Is an atom of copper malleable?&lt;/IDText&gt;&lt;DisplayText&gt;(Ben-Zvi, 1986)&lt;/DisplayText&gt;&lt;record&gt;&lt;titles&gt;&lt;title&gt;Is an atom of copper malleable?&lt;/title&gt;&lt;secondary-title&gt;Journal of Chemical Education&lt;/secondary-title&gt;&lt;/titles&gt;&lt;pages&gt;64-66&lt;/pages&gt;&lt;number&gt;1&lt;/number&gt;&lt;contributors&gt;&lt;authors&gt;&lt;author&gt;Ben-Zvi, Ruth&lt;/author&gt;&lt;/authors&gt;&lt;/contributors&gt;&lt;added-date format="utc"&gt;1531470239&lt;/added-date&gt;&lt;ref-type name="Journal Article"&gt;17&lt;/ref-type&gt;&lt;dates&gt;&lt;year&gt;1986&lt;/year&gt;&lt;/dates&gt;&lt;rec-number&gt;5&lt;/rec-number&gt;&lt;last-updated-date format="utc"&gt;1531470331&lt;/last-updated-date&gt;&lt;volume&gt;63&lt;/volume&gt;&lt;/record&gt;&lt;/Cite&gt;&lt;/EndNote&gt;</w:instrText>
            </w:r>
            <w:r w:rsidRPr="00A35324">
              <w:rPr>
                <w:sz w:val="14"/>
                <w:szCs w:val="14"/>
              </w:rPr>
              <w:fldChar w:fldCharType="separate"/>
            </w:r>
            <w:r w:rsidRPr="00A35324">
              <w:rPr>
                <w:noProof/>
                <w:sz w:val="14"/>
                <w:szCs w:val="14"/>
              </w:rPr>
              <w:t>(Ben-Zvi, 1986)</w:t>
            </w:r>
            <w:r w:rsidRPr="00A35324">
              <w:rPr>
                <w:sz w:val="14"/>
                <w:szCs w:val="14"/>
              </w:rPr>
              <w:fldChar w:fldCharType="end"/>
            </w:r>
            <w:r w:rsidRPr="00A35324">
              <w:rPr>
                <w:sz w:val="14"/>
                <w:szCs w:val="14"/>
              </w:rPr>
              <w:t>.</w:t>
            </w:r>
          </w:p>
          <w:p w14:paraId="54B83FF9" w14:textId="77777777" w:rsidR="00281766" w:rsidRPr="00B91EBC" w:rsidRDefault="00281766" w:rsidP="00281766">
            <w:pPr>
              <w:spacing w:after="180"/>
              <w:rPr>
                <w:i/>
                <w:sz w:val="14"/>
                <w:szCs w:val="14"/>
              </w:rPr>
            </w:pPr>
            <w:r w:rsidRPr="00B91EBC">
              <w:rPr>
                <w:i/>
                <w:sz w:val="14"/>
                <w:szCs w:val="14"/>
              </w:rPr>
              <w:t xml:space="preserve">More recent research suggests that the fundamental sources of many students’ difficulties in chemistry is a failure to understand the emergent nature properties of chemical substances and their interactions. It is therefore recommended that the concept that properties emerge from the collective arrangement of atoms that make up a substance should be taken into account when addressing students’ misunderstandings </w:t>
            </w:r>
            <w:r w:rsidRPr="00B91EBC">
              <w:rPr>
                <w:i/>
                <w:sz w:val="14"/>
                <w:szCs w:val="14"/>
              </w:rPr>
              <w:fldChar w:fldCharType="begin"/>
            </w:r>
            <w:r w:rsidRPr="00B91EBC">
              <w:rPr>
                <w:i/>
                <w:sz w:val="14"/>
                <w:szCs w:val="14"/>
              </w:rPr>
              <w:instrText xml:space="preserve"> ADDIN EN.CITE &lt;EndNote&gt;&lt;Cite&gt;&lt;Author&gt;Tümay&lt;/Author&gt;&lt;Year&gt;2016&lt;/Year&gt;&lt;IDText&gt;Reconsidering learning difficulties and misconceptions in chemistry:emergence in chemistry and its implications for chemical education.&lt;/IDText&gt;&lt;DisplayText&gt;(Tümay, 2016)&lt;/DisplayText&gt;&lt;record&gt;&lt;titles&gt;&lt;title&gt;Reconsidering learning difficulties and misconceptions in chemistry:emergence in chemistry and its implications for chemical education.&lt;/title&gt;&lt;secondary-title&gt;Chemistry Education Research and Practice&lt;/secondary-title&gt;&lt;/titles&gt;&lt;pages&gt;229-245&lt;/pages&gt;&lt;contributors&gt;&lt;authors&gt;&lt;author&gt;Tümay, Halil&lt;/author&gt;&lt;/authors&gt;&lt;/contributors&gt;&lt;added-date format="utc"&gt;1531469790&lt;/added-date&gt;&lt;ref-type name="Journal Article"&gt;17&lt;/ref-type&gt;&lt;dates&gt;&lt;year&gt;2016&lt;/year&gt;&lt;/dates&gt;&lt;rec-number&gt;4&lt;/rec-number&gt;&lt;last-updated-date format="utc"&gt;1531470002&lt;/last-updated-date&gt;&lt;volume&gt;17&lt;/volume&gt;&lt;/record&gt;&lt;/Cite&gt;&lt;/EndNote&gt;</w:instrText>
            </w:r>
            <w:r w:rsidRPr="00B91EBC">
              <w:rPr>
                <w:i/>
                <w:sz w:val="14"/>
                <w:szCs w:val="14"/>
              </w:rPr>
              <w:fldChar w:fldCharType="separate"/>
            </w:r>
            <w:r w:rsidRPr="00B91EBC">
              <w:rPr>
                <w:i/>
                <w:noProof/>
                <w:sz w:val="14"/>
                <w:szCs w:val="14"/>
              </w:rPr>
              <w:t>(Tümay, 2016)</w:t>
            </w:r>
            <w:r w:rsidRPr="00B91EBC">
              <w:rPr>
                <w:i/>
                <w:sz w:val="14"/>
                <w:szCs w:val="14"/>
              </w:rPr>
              <w:fldChar w:fldCharType="end"/>
            </w:r>
            <w:r w:rsidRPr="00B91EBC">
              <w:rPr>
                <w:i/>
                <w:sz w:val="14"/>
                <w:szCs w:val="14"/>
              </w:rPr>
              <w:t>.</w:t>
            </w:r>
          </w:p>
          <w:bookmarkEnd w:id="0"/>
          <w:p w14:paraId="3B7B0581" w14:textId="77777777" w:rsidR="00281766" w:rsidRPr="00A35324" w:rsidRDefault="00281766" w:rsidP="00281766">
            <w:pPr>
              <w:spacing w:after="180"/>
              <w:rPr>
                <w:sz w:val="14"/>
                <w:szCs w:val="14"/>
              </w:rPr>
            </w:pPr>
            <w:r w:rsidRPr="00A35324">
              <w:rPr>
                <w:sz w:val="14"/>
                <w:szCs w:val="14"/>
              </w:rPr>
              <w:t xml:space="preserve">This learning outcome is inspired by the fourth unit developed for a study </w:t>
            </w:r>
            <w:r w:rsidRPr="00A35324">
              <w:rPr>
                <w:sz w:val="14"/>
                <w:szCs w:val="14"/>
              </w:rPr>
              <w:fldChar w:fldCharType="begin"/>
            </w:r>
            <w:r w:rsidRPr="00A35324">
              <w:rPr>
                <w:sz w:val="14"/>
                <w:szCs w:val="14"/>
              </w:rPr>
              <w:instrText xml:space="preserve"> ADDIN EN.CITE &lt;EndNote&gt;&lt;Cite&gt;&lt;Author&gt;Johnson&lt;/Author&gt;&lt;Year&gt;2000&lt;/Year&gt;&lt;IDText&gt;Children&amp;apos;s understanding of substances, part 1: recognizing chemical change&lt;/IDText&gt;&lt;DisplayText&gt;(Johnson, 2000)&lt;/DisplayText&gt;&lt;record&gt;&lt;titles&gt;&lt;title&gt;Children&amp;apos;s understanding of substances, part 1: recognizing chemical change&lt;/title&gt;&lt;secondary-title&gt;International Journal of Science Education&lt;/secondary-title&gt;&lt;/titles&gt;&lt;pages&gt;719-737&lt;/pages&gt;&lt;number&gt;7&lt;/number&gt;&lt;contributors&gt;&lt;authors&gt;&lt;author&gt;Johnson, Philip&lt;/author&gt;&lt;/authors&gt;&lt;/contributors&gt;&lt;added-date format="utc"&gt;1531841650&lt;/added-date&gt;&lt;ref-type name="Journal Article"&gt;17&lt;/ref-type&gt;&lt;dates&gt;&lt;year&gt;2000&lt;/year&gt;&lt;/dates&gt;&lt;rec-number&gt;7&lt;/rec-number&gt;&lt;last-updated-date format="utc"&gt;1531841724&lt;/last-updated-date&gt;&lt;volume&gt;22&lt;/volume&gt;&lt;/record&gt;&lt;/Cite&gt;&lt;/EndNote&gt;</w:instrText>
            </w:r>
            <w:r w:rsidRPr="00A35324">
              <w:rPr>
                <w:sz w:val="14"/>
                <w:szCs w:val="14"/>
              </w:rPr>
              <w:fldChar w:fldCharType="separate"/>
            </w:r>
            <w:r w:rsidRPr="00A35324">
              <w:rPr>
                <w:noProof/>
                <w:sz w:val="14"/>
                <w:szCs w:val="14"/>
              </w:rPr>
              <w:t>(Johnson, 2000)</w:t>
            </w:r>
            <w:r w:rsidRPr="00A35324">
              <w:rPr>
                <w:sz w:val="14"/>
                <w:szCs w:val="14"/>
              </w:rPr>
              <w:fldChar w:fldCharType="end"/>
            </w:r>
            <w:r w:rsidRPr="00A35324">
              <w:rPr>
                <w:sz w:val="14"/>
                <w:szCs w:val="14"/>
              </w:rPr>
              <w:t xml:space="preserve"> into the development of students’ understanding of the concept of substance. In this study elements and compounds were explained in terms of atoms and molecules with both ‘molecular’ and ‘giant’ structures being given as possibilities. This is earlier than these ideas are typically introduced in chemistry courses however the idea is useful in explaining, in general terms, the low and high melting points of different substances.</w:t>
            </w:r>
          </w:p>
          <w:p w14:paraId="798EFBBA" w14:textId="77777777" w:rsidR="00281766" w:rsidRPr="00B91EBC" w:rsidRDefault="00281766" w:rsidP="00281766">
            <w:pPr>
              <w:spacing w:after="180"/>
              <w:rPr>
                <w:i/>
                <w:sz w:val="14"/>
                <w:szCs w:val="14"/>
              </w:rPr>
            </w:pPr>
            <w:r w:rsidRPr="00B91EBC">
              <w:rPr>
                <w:i/>
                <w:sz w:val="14"/>
                <w:szCs w:val="14"/>
              </w:rPr>
              <w:t xml:space="preserve">At this stage, whilst considering changes of state, the emphasis should be on the substance remaining the same. Later, when studying chemical change, students should be more able to recognise that changes in the combination of atoms must result in different properties, and hence new substances. </w:t>
            </w:r>
            <w:r w:rsidRPr="00B91EBC">
              <w:rPr>
                <w:i/>
                <w:sz w:val="14"/>
                <w:szCs w:val="14"/>
              </w:rPr>
              <w:fldChar w:fldCharType="begin"/>
            </w:r>
            <w:r w:rsidRPr="00B91EBC">
              <w:rPr>
                <w:i/>
                <w:sz w:val="14"/>
                <w:szCs w:val="14"/>
              </w:rPr>
              <w:instrText xml:space="preserve"> ADDIN EN.CITE &lt;EndNote&gt;&lt;Cite&gt;&lt;Author&gt;Johnson&lt;/Author&gt;&lt;Year&gt;2002&lt;/Year&gt;&lt;IDText&gt;Children&amp;apos;s understanding of substances, part 2: Explaining chemical change&lt;/IDText&gt;&lt;DisplayText&gt;(Johnson, 2002)&lt;/DisplayText&gt;&lt;record&gt;&lt;titles&gt;&lt;title&gt;Children&amp;apos;s understanding of substances, part 2: Explaining chemical change&lt;/title&gt;&lt;secondary-title&gt;International Journal of Science Education&lt;/secondary-title&gt;&lt;/titles&gt;&lt;pages&gt;1037-1054&lt;/pages&gt;&lt;number&gt;10&lt;/number&gt;&lt;contributors&gt;&lt;authors&gt;&lt;author&gt;Johnson, Philip&lt;/author&gt;&lt;/authors&gt;&lt;/contributors&gt;&lt;added-date format="utc"&gt;1531841771&lt;/added-date&gt;&lt;ref-type name="Journal Article"&gt;17&lt;/ref-type&gt;&lt;dates&gt;&lt;year&gt;2002&lt;/year&gt;&lt;/dates&gt;&lt;rec-number&gt;8&lt;/rec-number&gt;&lt;last-updated-date format="utc"&gt;1531841852&lt;/last-updated-date&gt;&lt;volume&gt;24&lt;/volume&gt;&lt;/record&gt;&lt;/Cite&gt;&lt;/EndNote&gt;</w:instrText>
            </w:r>
            <w:r w:rsidRPr="00B91EBC">
              <w:rPr>
                <w:i/>
                <w:sz w:val="14"/>
                <w:szCs w:val="14"/>
              </w:rPr>
              <w:fldChar w:fldCharType="separate"/>
            </w:r>
            <w:r w:rsidRPr="00B91EBC">
              <w:rPr>
                <w:i/>
                <w:noProof/>
                <w:sz w:val="14"/>
                <w:szCs w:val="14"/>
              </w:rPr>
              <w:t>(Johnson, 2002)</w:t>
            </w:r>
            <w:r w:rsidRPr="00B91EBC">
              <w:rPr>
                <w:i/>
                <w:sz w:val="14"/>
                <w:szCs w:val="14"/>
              </w:rPr>
              <w:fldChar w:fldCharType="end"/>
            </w:r>
          </w:p>
          <w:p w14:paraId="7D5C14EA" w14:textId="77777777" w:rsidR="00281766" w:rsidRPr="00A35324" w:rsidRDefault="00281766" w:rsidP="00281766">
            <w:pPr>
              <w:spacing w:after="180"/>
              <w:rPr>
                <w:sz w:val="14"/>
                <w:szCs w:val="14"/>
              </w:rPr>
            </w:pPr>
            <w:r w:rsidRPr="00B91EBC">
              <w:rPr>
                <w:b/>
                <w:sz w:val="14"/>
                <w:szCs w:val="14"/>
              </w:rPr>
              <w:t xml:space="preserve">A review of research on students’ understanding of chemical formula </w:t>
            </w:r>
            <w:r w:rsidRPr="00B91EBC">
              <w:rPr>
                <w:b/>
                <w:sz w:val="14"/>
                <w:szCs w:val="14"/>
              </w:rPr>
              <w:fldChar w:fldCharType="begin"/>
            </w:r>
            <w:r w:rsidRPr="00B91EBC">
              <w:rPr>
                <w:b/>
                <w:sz w:val="14"/>
                <w:szCs w:val="14"/>
              </w:rPr>
              <w:instrText xml:space="preserve"> ADDIN EN.CITE &lt;EndNote&gt;&lt;Cite&gt;&lt;Author&gt;Taskin&lt;/Author&gt;&lt;Year&gt;2012&lt;/Year&gt;&lt;IDText&gt;Students&amp;apos; understanding of chemical formulae: A review of empirical research&lt;/IDText&gt;&lt;DisplayText&gt;(Taskin and Bernholt, 2012)&lt;/DisplayText&gt;&lt;record&gt;&lt;titles&gt;&lt;title&gt;Students&amp;apos; understanding of chemical formulae: A review of empirical research&lt;/title&gt;&lt;secondary-title&gt;International Journal of Science Education&lt;/secondary-title&gt;&lt;/titles&gt;&lt;pages&gt;157-185&lt;/pages&gt;&lt;number&gt;1&lt;/number&gt;&lt;contributors&gt;&lt;authors&gt;&lt;author&gt;Taskin, Vahide&lt;/author&gt;&lt;author&gt;Bernholt, Sascha&lt;/author&gt;&lt;/authors&gt;&lt;/contributors&gt;&lt;added-date format="utc"&gt;1532343443&lt;/added-date&gt;&lt;ref-type name="Journal Article"&gt;17&lt;/ref-type&gt;&lt;dates&gt;&lt;year&gt;2012&lt;/year&gt;&lt;/dates&gt;&lt;rec-number&gt;9&lt;/rec-number&gt;&lt;last-updated-date format="utc"&gt;1532344398&lt;/last-updated-date&gt;&lt;volume&gt;36&lt;/volume&gt;&lt;/record&gt;&lt;/Cite&gt;&lt;/EndNote&gt;</w:instrText>
            </w:r>
            <w:r w:rsidRPr="00B91EBC">
              <w:rPr>
                <w:b/>
                <w:sz w:val="14"/>
                <w:szCs w:val="14"/>
              </w:rPr>
              <w:fldChar w:fldCharType="separate"/>
            </w:r>
            <w:r w:rsidRPr="00B91EBC">
              <w:rPr>
                <w:b/>
                <w:noProof/>
                <w:sz w:val="14"/>
                <w:szCs w:val="14"/>
              </w:rPr>
              <w:t>(Taskin and Bernholt, 2012)</w:t>
            </w:r>
            <w:r w:rsidRPr="00B91EBC">
              <w:rPr>
                <w:b/>
                <w:sz w:val="14"/>
                <w:szCs w:val="14"/>
              </w:rPr>
              <w:fldChar w:fldCharType="end"/>
            </w:r>
            <w:r w:rsidRPr="00B91EBC">
              <w:rPr>
                <w:b/>
                <w:sz w:val="14"/>
                <w:szCs w:val="14"/>
              </w:rPr>
              <w:t xml:space="preserve"> reports research that observed that only a minority of students could identify the different meanings of element symbols. Many students thought simply that the symbol was an abbreviation of the name of the element. A research study </w:t>
            </w:r>
            <w:r w:rsidRPr="00B91EBC">
              <w:rPr>
                <w:b/>
                <w:sz w:val="14"/>
                <w:szCs w:val="14"/>
              </w:rPr>
              <w:fldChar w:fldCharType="begin"/>
            </w:r>
            <w:r w:rsidRPr="00B91EBC">
              <w:rPr>
                <w:b/>
                <w:sz w:val="14"/>
                <w:szCs w:val="14"/>
              </w:rPr>
              <w:instrText xml:space="preserve"> ADDIN EN.CITE &lt;EndNote&gt;&lt;Cite&gt;&lt;Author&gt;Al-Kunifed&lt;/Author&gt;&lt;Year&gt;1993&lt;/Year&gt;&lt;IDText&gt;Investigation of high school chemistry students&amp;apos; concepts of chemical symbol, formula and equations: Students&amp;apos; prescientific conceptions&lt;/IDText&gt;&lt;DisplayText&gt;(Al-Kunifed, Good and Wandersee, 1993)&lt;/DisplayText&gt;&lt;record&gt;&lt;titles&gt;&lt;title&gt;Investigation of high school chemistry students&amp;apos; concepts of chemical symbol, formula and equations: Students&amp;apos; prescientific conceptions&lt;/title&gt;&lt;/titles&gt;&lt;contributors&gt;&lt;authors&gt;&lt;author&gt;Al-Kunifed, A.&lt;/author&gt;&lt;author&gt;Good, R.&lt;/author&gt;&lt;author&gt;Wandersee, J.&lt;/author&gt;&lt;/authors&gt;&lt;/contributors&gt;&lt;added-date format="utc"&gt;1532450032&lt;/added-date&gt;&lt;pub-location&gt;ERIC Document ED376020&lt;/pub-location&gt;&lt;ref-type name="Report"&gt;27&lt;/ref-type&gt;&lt;dates&gt;&lt;year&gt;1993&lt;/year&gt;&lt;/dates&gt;&lt;rec-number&gt;11&lt;/rec-number&gt;&lt;last-updated-date format="utc"&gt;1532450168&lt;/last-updated-date&gt;&lt;/record&gt;&lt;/Cite&gt;&lt;/EndNote&gt;</w:instrText>
            </w:r>
            <w:r w:rsidRPr="00B91EBC">
              <w:rPr>
                <w:b/>
                <w:sz w:val="14"/>
                <w:szCs w:val="14"/>
              </w:rPr>
              <w:fldChar w:fldCharType="separate"/>
            </w:r>
            <w:r w:rsidRPr="00B91EBC">
              <w:rPr>
                <w:b/>
                <w:noProof/>
                <w:sz w:val="14"/>
                <w:szCs w:val="14"/>
              </w:rPr>
              <w:t>(Al-Kunifed, Good and Wandersee, 1993)</w:t>
            </w:r>
            <w:r w:rsidRPr="00B91EBC">
              <w:rPr>
                <w:b/>
                <w:sz w:val="14"/>
                <w:szCs w:val="14"/>
              </w:rPr>
              <w:fldChar w:fldCharType="end"/>
            </w:r>
            <w:r w:rsidRPr="00B91EBC">
              <w:rPr>
                <w:b/>
                <w:sz w:val="14"/>
                <w:szCs w:val="14"/>
              </w:rPr>
              <w:t xml:space="preserve"> found that students were influenced by pre-existing experiences of symbols in everyday life and mathematics</w:t>
            </w:r>
            <w:r w:rsidRPr="00A35324">
              <w:rPr>
                <w:sz w:val="14"/>
                <w:szCs w:val="14"/>
              </w:rPr>
              <w:t>.</w:t>
            </w:r>
          </w:p>
          <w:p w14:paraId="509B4912" w14:textId="77777777" w:rsidR="00281766" w:rsidRPr="00B91EBC" w:rsidRDefault="00281766" w:rsidP="00281766">
            <w:pPr>
              <w:spacing w:after="180"/>
              <w:rPr>
                <w:i/>
                <w:sz w:val="14"/>
                <w:szCs w:val="14"/>
              </w:rPr>
            </w:pPr>
            <w:r w:rsidRPr="00B91EBC">
              <w:rPr>
                <w:i/>
                <w:sz w:val="14"/>
                <w:szCs w:val="14"/>
              </w:rPr>
              <w:t>Solely regarding an element symbol as a shorthand way of writing an element name means that students, when seeing an element symbol, may not be prompted to recall or picture macroscopic information about the element. Additionally, lack of recognition that an element symbol can represent an atom (or atoms) of an element may make the understanding of chemical formulae more difficult.</w:t>
            </w:r>
          </w:p>
          <w:p w14:paraId="704F1F50" w14:textId="77777777" w:rsidR="00281766" w:rsidRPr="00A35324" w:rsidRDefault="00281766" w:rsidP="00281766">
            <w:pPr>
              <w:rPr>
                <w:sz w:val="14"/>
                <w:szCs w:val="14"/>
                <w:u w:val="single"/>
              </w:rPr>
            </w:pPr>
            <w:r w:rsidRPr="00A35324">
              <w:rPr>
                <w:sz w:val="14"/>
                <w:szCs w:val="14"/>
                <w:u w:val="single"/>
              </w:rPr>
              <w:t>Applications</w:t>
            </w:r>
          </w:p>
          <w:p w14:paraId="26712FDB" w14:textId="77777777" w:rsidR="00281766" w:rsidRDefault="00281766" w:rsidP="00281766">
            <w:pPr>
              <w:pStyle w:val="ListParagraph"/>
              <w:numPr>
                <w:ilvl w:val="0"/>
                <w:numId w:val="1"/>
              </w:numPr>
              <w:rPr>
                <w:sz w:val="14"/>
                <w:szCs w:val="14"/>
              </w:rPr>
            </w:pPr>
            <w:r w:rsidRPr="49FB1B4E">
              <w:rPr>
                <w:sz w:val="14"/>
                <w:szCs w:val="14"/>
              </w:rPr>
              <w:t xml:space="preserve">Identifying and justifying macroscopic properties of elements when given information about particle arrangement, movement and inter-particle forces. </w:t>
            </w:r>
          </w:p>
          <w:p w14:paraId="1AD474C1" w14:textId="5F45BEB2" w:rsidR="00281766" w:rsidRPr="006820F7" w:rsidRDefault="00281766" w:rsidP="00281766">
            <w:pPr>
              <w:pStyle w:val="ListParagraph"/>
              <w:numPr>
                <w:ilvl w:val="0"/>
                <w:numId w:val="4"/>
              </w:numPr>
              <w:rPr>
                <w:sz w:val="18"/>
                <w:szCs w:val="18"/>
              </w:rPr>
            </w:pPr>
            <w:r w:rsidRPr="49FB1B4E">
              <w:rPr>
                <w:sz w:val="14"/>
                <w:szCs w:val="14"/>
              </w:rPr>
              <w:t xml:space="preserve">Identifying possible position of element in Periodic Table based on particle arrangement, movement and strength of forces. </w:t>
            </w:r>
          </w:p>
        </w:tc>
        <w:tc>
          <w:tcPr>
            <w:tcW w:w="3627" w:type="dxa"/>
            <w:vMerge/>
          </w:tcPr>
          <w:p w14:paraId="638FDBA4" w14:textId="77777777" w:rsidR="00281766" w:rsidRDefault="00281766" w:rsidP="00281766">
            <w:pPr>
              <w:rPr>
                <w:sz w:val="18"/>
                <w:szCs w:val="18"/>
              </w:rPr>
            </w:pPr>
          </w:p>
        </w:tc>
      </w:tr>
    </w:tbl>
    <w:p w14:paraId="3D34E55B" w14:textId="09AD1BB5" w:rsidR="00E54F69" w:rsidRDefault="00E54F69"/>
    <w:p w14:paraId="510CB4BC" w14:textId="6F7E8329" w:rsidR="009A07F0" w:rsidRDefault="009A07F0"/>
    <w:p w14:paraId="637AA731" w14:textId="77777777" w:rsidR="009A07F0" w:rsidRDefault="009A07F0"/>
    <w:tbl>
      <w:tblPr>
        <w:tblStyle w:val="TableGrid"/>
        <w:tblW w:w="15424" w:type="dxa"/>
        <w:tblLayout w:type="fixed"/>
        <w:tblLook w:val="04A0" w:firstRow="1" w:lastRow="0" w:firstColumn="1" w:lastColumn="0" w:noHBand="0" w:noVBand="1"/>
      </w:tblPr>
      <w:tblGrid>
        <w:gridCol w:w="906"/>
        <w:gridCol w:w="1972"/>
        <w:gridCol w:w="2993"/>
        <w:gridCol w:w="3087"/>
        <w:gridCol w:w="3233"/>
        <w:gridCol w:w="3233"/>
      </w:tblGrid>
      <w:tr w:rsidR="00065901" w14:paraId="62A279F4" w14:textId="5EC90932" w:rsidTr="00065901">
        <w:trPr>
          <w:trHeight w:val="339"/>
        </w:trPr>
        <w:tc>
          <w:tcPr>
            <w:tcW w:w="906" w:type="dxa"/>
            <w:shd w:val="clear" w:color="auto" w:fill="FFC000"/>
          </w:tcPr>
          <w:p w14:paraId="15580CF4" w14:textId="77777777" w:rsidR="00065901" w:rsidRDefault="00065901" w:rsidP="00065901">
            <w:r>
              <w:lastRenderedPageBreak/>
              <w:t>Lesson</w:t>
            </w:r>
          </w:p>
        </w:tc>
        <w:tc>
          <w:tcPr>
            <w:tcW w:w="1972" w:type="dxa"/>
            <w:shd w:val="clear" w:color="auto" w:fill="FFC000"/>
          </w:tcPr>
          <w:p w14:paraId="6DF5A150" w14:textId="77777777" w:rsidR="00065901" w:rsidRDefault="00065901" w:rsidP="00065901">
            <w:r>
              <w:t>Title and keywords</w:t>
            </w:r>
          </w:p>
        </w:tc>
        <w:tc>
          <w:tcPr>
            <w:tcW w:w="2993" w:type="dxa"/>
            <w:shd w:val="clear" w:color="auto" w:fill="FFC000"/>
          </w:tcPr>
          <w:p w14:paraId="033A6E81" w14:textId="77777777" w:rsidR="00065901" w:rsidRDefault="00065901" w:rsidP="00065901">
            <w:r>
              <w:t>Objectives</w:t>
            </w:r>
          </w:p>
        </w:tc>
        <w:tc>
          <w:tcPr>
            <w:tcW w:w="3087" w:type="dxa"/>
            <w:shd w:val="clear" w:color="auto" w:fill="FFC000"/>
          </w:tcPr>
          <w:p w14:paraId="73AE08D3" w14:textId="77777777" w:rsidR="00065901" w:rsidRDefault="00065901" w:rsidP="00065901">
            <w:r>
              <w:t>What students are learning</w:t>
            </w:r>
          </w:p>
        </w:tc>
        <w:tc>
          <w:tcPr>
            <w:tcW w:w="3233" w:type="dxa"/>
            <w:shd w:val="clear" w:color="auto" w:fill="FFC000"/>
          </w:tcPr>
          <w:p w14:paraId="76958F2C" w14:textId="77777777" w:rsidR="00065901" w:rsidRDefault="00065901" w:rsidP="00065901">
            <w:r>
              <w:t>What students are not learning</w:t>
            </w:r>
          </w:p>
        </w:tc>
        <w:tc>
          <w:tcPr>
            <w:tcW w:w="3233" w:type="dxa"/>
            <w:shd w:val="clear" w:color="auto" w:fill="FFC000"/>
          </w:tcPr>
          <w:p w14:paraId="6172B760" w14:textId="70197438" w:rsidR="00065901" w:rsidRDefault="00065901" w:rsidP="00065901">
            <w:r>
              <w:t>Suggested activities</w:t>
            </w:r>
          </w:p>
        </w:tc>
      </w:tr>
      <w:tr w:rsidR="00065901" w:rsidRPr="00EC4A05" w14:paraId="36F088B6" w14:textId="08F1D384" w:rsidTr="00065901">
        <w:trPr>
          <w:trHeight w:val="2303"/>
        </w:trPr>
        <w:tc>
          <w:tcPr>
            <w:tcW w:w="906" w:type="dxa"/>
            <w:vMerge w:val="restart"/>
          </w:tcPr>
          <w:p w14:paraId="0E2D5FEF" w14:textId="1E075610" w:rsidR="00065901" w:rsidRDefault="00065901" w:rsidP="00065901">
            <w:r>
              <w:t>2</w:t>
            </w:r>
          </w:p>
        </w:tc>
        <w:tc>
          <w:tcPr>
            <w:tcW w:w="1972" w:type="dxa"/>
            <w:vMerge w:val="restart"/>
          </w:tcPr>
          <w:p w14:paraId="57EDC663" w14:textId="77777777" w:rsidR="00065901" w:rsidRPr="004609D4" w:rsidRDefault="00065901" w:rsidP="00065901">
            <w:pPr>
              <w:rPr>
                <w:sz w:val="18"/>
                <w:szCs w:val="18"/>
              </w:rPr>
            </w:pPr>
            <w:r>
              <w:rPr>
                <w:sz w:val="18"/>
                <w:szCs w:val="18"/>
              </w:rPr>
              <w:t>Dalton and proportionality</w:t>
            </w:r>
          </w:p>
          <w:p w14:paraId="796EA6E6" w14:textId="77777777" w:rsidR="00065901" w:rsidRDefault="00065901" w:rsidP="00065901">
            <w:pPr>
              <w:rPr>
                <w:b/>
                <w:sz w:val="18"/>
                <w:szCs w:val="18"/>
              </w:rPr>
            </w:pPr>
          </w:p>
          <w:p w14:paraId="05802D8B" w14:textId="77777777" w:rsidR="002B6AB1" w:rsidRPr="00247765" w:rsidRDefault="002B6AB1" w:rsidP="002B6AB1">
            <w:pPr>
              <w:rPr>
                <w:b/>
                <w:bCs/>
                <w:sz w:val="18"/>
                <w:szCs w:val="18"/>
                <w:u w:val="single"/>
              </w:rPr>
            </w:pPr>
            <w:r w:rsidRPr="00247765">
              <w:rPr>
                <w:b/>
                <w:bCs/>
                <w:sz w:val="18"/>
                <w:szCs w:val="18"/>
                <w:u w:val="single"/>
              </w:rPr>
              <w:t xml:space="preserve">Keywords: </w:t>
            </w:r>
          </w:p>
          <w:p w14:paraId="4D8F175D" w14:textId="77777777" w:rsidR="002B6AB1" w:rsidRDefault="002B6AB1" w:rsidP="00065901">
            <w:pPr>
              <w:rPr>
                <w:b/>
                <w:sz w:val="18"/>
                <w:szCs w:val="18"/>
              </w:rPr>
            </w:pPr>
          </w:p>
          <w:p w14:paraId="10C1A935" w14:textId="1BE22416" w:rsidR="00C01DA3" w:rsidRPr="00677A05" w:rsidRDefault="00C01DA3" w:rsidP="00065901">
            <w:pPr>
              <w:rPr>
                <w:b/>
                <w:sz w:val="18"/>
                <w:szCs w:val="18"/>
              </w:rPr>
            </w:pPr>
            <w:r>
              <w:rPr>
                <w:b/>
                <w:sz w:val="18"/>
                <w:szCs w:val="18"/>
              </w:rPr>
              <w:t>Atom</w:t>
            </w:r>
          </w:p>
        </w:tc>
        <w:tc>
          <w:tcPr>
            <w:tcW w:w="2993" w:type="dxa"/>
            <w:vMerge w:val="restart"/>
          </w:tcPr>
          <w:p w14:paraId="63AFD88D" w14:textId="77777777" w:rsidR="00065901" w:rsidRDefault="00065901" w:rsidP="00065901">
            <w:pPr>
              <w:rPr>
                <w:b/>
                <w:sz w:val="16"/>
                <w:szCs w:val="16"/>
              </w:rPr>
            </w:pPr>
            <w:r>
              <w:rPr>
                <w:b/>
                <w:sz w:val="16"/>
                <w:szCs w:val="16"/>
              </w:rPr>
              <w:t xml:space="preserve">Know the conclusions that Dalton drew from his work. </w:t>
            </w:r>
          </w:p>
          <w:p w14:paraId="6C139766" w14:textId="77777777" w:rsidR="00065901" w:rsidRDefault="00065901" w:rsidP="00065901">
            <w:pPr>
              <w:rPr>
                <w:b/>
                <w:sz w:val="16"/>
                <w:szCs w:val="16"/>
              </w:rPr>
            </w:pPr>
          </w:p>
          <w:p w14:paraId="46A41FC3" w14:textId="77777777" w:rsidR="00065901" w:rsidRDefault="00065901" w:rsidP="00065901">
            <w:pPr>
              <w:rPr>
                <w:b/>
                <w:sz w:val="16"/>
                <w:szCs w:val="16"/>
              </w:rPr>
            </w:pPr>
            <w:r>
              <w:rPr>
                <w:b/>
                <w:sz w:val="16"/>
                <w:szCs w:val="16"/>
              </w:rPr>
              <w:t xml:space="preserve">Understand how the evidence that Dalton collected led to the conclusions that he drew. </w:t>
            </w:r>
          </w:p>
          <w:p w14:paraId="2163517C" w14:textId="77777777" w:rsidR="00065901" w:rsidRDefault="00065901" w:rsidP="00065901">
            <w:pPr>
              <w:rPr>
                <w:b/>
                <w:sz w:val="16"/>
                <w:szCs w:val="16"/>
              </w:rPr>
            </w:pPr>
          </w:p>
          <w:p w14:paraId="42145842" w14:textId="77777777" w:rsidR="00065901" w:rsidRDefault="00065901" w:rsidP="00065901">
            <w:pPr>
              <w:rPr>
                <w:b/>
                <w:sz w:val="16"/>
                <w:szCs w:val="16"/>
              </w:rPr>
            </w:pPr>
            <w:r>
              <w:rPr>
                <w:b/>
                <w:sz w:val="16"/>
                <w:szCs w:val="16"/>
              </w:rPr>
              <w:t>Know the scientific method and able to explain the extent to which Dalton used it in his work.</w:t>
            </w:r>
          </w:p>
          <w:p w14:paraId="627EF84F" w14:textId="77777777" w:rsidR="00857DA6" w:rsidRDefault="00857DA6" w:rsidP="00065901">
            <w:pPr>
              <w:rPr>
                <w:b/>
                <w:sz w:val="16"/>
                <w:szCs w:val="16"/>
              </w:rPr>
            </w:pPr>
          </w:p>
          <w:p w14:paraId="11B3CCEE" w14:textId="60537D3B" w:rsidR="00857DA6" w:rsidRPr="00677A05" w:rsidRDefault="00857DA6" w:rsidP="00065901">
            <w:pPr>
              <w:rPr>
                <w:b/>
                <w:sz w:val="18"/>
                <w:szCs w:val="18"/>
              </w:rPr>
            </w:pPr>
            <w:r w:rsidRPr="00857DA6">
              <w:rPr>
                <w:b/>
                <w:color w:val="FF0000"/>
                <w:sz w:val="16"/>
                <w:szCs w:val="16"/>
              </w:rPr>
              <w:t xml:space="preserve"> </w:t>
            </w:r>
          </w:p>
        </w:tc>
        <w:tc>
          <w:tcPr>
            <w:tcW w:w="3087" w:type="dxa"/>
          </w:tcPr>
          <w:p w14:paraId="43390B8F" w14:textId="77777777" w:rsidR="00065901" w:rsidRDefault="00065901" w:rsidP="00065901">
            <w:pPr>
              <w:pStyle w:val="ListParagraph"/>
              <w:numPr>
                <w:ilvl w:val="0"/>
                <w:numId w:val="10"/>
              </w:numPr>
              <w:rPr>
                <w:sz w:val="16"/>
                <w:szCs w:val="16"/>
              </w:rPr>
            </w:pPr>
            <w:r w:rsidRPr="001D5314">
              <w:rPr>
                <w:sz w:val="16"/>
                <w:szCs w:val="16"/>
              </w:rPr>
              <w:t xml:space="preserve">Dalton’s work on atom and proportionality. </w:t>
            </w:r>
          </w:p>
          <w:p w14:paraId="7E7D38B3" w14:textId="77777777" w:rsidR="00065901" w:rsidRDefault="00065901" w:rsidP="00065901">
            <w:pPr>
              <w:pStyle w:val="ListParagraph"/>
              <w:numPr>
                <w:ilvl w:val="0"/>
                <w:numId w:val="10"/>
              </w:numPr>
              <w:rPr>
                <w:sz w:val="16"/>
                <w:szCs w:val="16"/>
              </w:rPr>
            </w:pPr>
            <w:r>
              <w:rPr>
                <w:sz w:val="16"/>
                <w:szCs w:val="16"/>
              </w:rPr>
              <w:t>Dalton’s concept of a compound.</w:t>
            </w:r>
          </w:p>
          <w:p w14:paraId="24F51D5F" w14:textId="5FAF66B5" w:rsidR="00065901" w:rsidRDefault="00065901" w:rsidP="00065901">
            <w:pPr>
              <w:pStyle w:val="ListParagraph"/>
              <w:numPr>
                <w:ilvl w:val="0"/>
                <w:numId w:val="10"/>
              </w:numPr>
              <w:rPr>
                <w:sz w:val="16"/>
                <w:szCs w:val="16"/>
              </w:rPr>
            </w:pPr>
            <w:r>
              <w:rPr>
                <w:sz w:val="16"/>
                <w:szCs w:val="16"/>
              </w:rPr>
              <w:t xml:space="preserve">The extent to which Dalton worked scientifically. </w:t>
            </w:r>
          </w:p>
          <w:p w14:paraId="19B1A95F" w14:textId="1DABD740" w:rsidR="00065901" w:rsidRPr="009A756C" w:rsidRDefault="00857DA6" w:rsidP="00065901">
            <w:pPr>
              <w:rPr>
                <w:b/>
                <w:sz w:val="18"/>
                <w:szCs w:val="18"/>
              </w:rPr>
            </w:pPr>
            <w:r w:rsidRPr="009A756C">
              <w:rPr>
                <w:b/>
                <w:sz w:val="18"/>
                <w:szCs w:val="18"/>
              </w:rPr>
              <w:t xml:space="preserve"> </w:t>
            </w:r>
          </w:p>
        </w:tc>
        <w:tc>
          <w:tcPr>
            <w:tcW w:w="3233" w:type="dxa"/>
          </w:tcPr>
          <w:p w14:paraId="15F78243" w14:textId="77777777" w:rsidR="00065901" w:rsidRPr="00245784" w:rsidRDefault="00065901" w:rsidP="00065901">
            <w:pPr>
              <w:pStyle w:val="ListParagraph"/>
              <w:numPr>
                <w:ilvl w:val="0"/>
                <w:numId w:val="1"/>
              </w:numPr>
              <w:rPr>
                <w:sz w:val="16"/>
                <w:szCs w:val="16"/>
              </w:rPr>
            </w:pPr>
            <w:r w:rsidRPr="49FB1B4E">
              <w:rPr>
                <w:sz w:val="16"/>
                <w:szCs w:val="16"/>
              </w:rPr>
              <w:t xml:space="preserve">The full history of atomic structure. </w:t>
            </w:r>
          </w:p>
          <w:p w14:paraId="534CF99D" w14:textId="77777777" w:rsidR="00065901" w:rsidRPr="00245784" w:rsidRDefault="00065901" w:rsidP="00065901">
            <w:pPr>
              <w:pStyle w:val="ListParagraph"/>
              <w:numPr>
                <w:ilvl w:val="0"/>
                <w:numId w:val="1"/>
              </w:numPr>
              <w:rPr>
                <w:sz w:val="16"/>
                <w:szCs w:val="16"/>
              </w:rPr>
            </w:pPr>
            <w:r w:rsidRPr="49FB1B4E">
              <w:rPr>
                <w:sz w:val="16"/>
                <w:szCs w:val="16"/>
              </w:rPr>
              <w:t xml:space="preserve">Models of the atom that followed Dalton’s model. </w:t>
            </w:r>
          </w:p>
          <w:p w14:paraId="4B10DB7E" w14:textId="77777777" w:rsidR="00065901" w:rsidRPr="00245784" w:rsidRDefault="00065901" w:rsidP="00065901">
            <w:pPr>
              <w:pStyle w:val="ListParagraph"/>
              <w:numPr>
                <w:ilvl w:val="0"/>
                <w:numId w:val="1"/>
              </w:numPr>
              <w:rPr>
                <w:sz w:val="16"/>
                <w:szCs w:val="16"/>
              </w:rPr>
            </w:pPr>
            <w:r w:rsidRPr="49FB1B4E">
              <w:rPr>
                <w:sz w:val="16"/>
                <w:szCs w:val="16"/>
              </w:rPr>
              <w:t>Sub-atomic and charged particles.</w:t>
            </w:r>
          </w:p>
          <w:p w14:paraId="0B542A89" w14:textId="60C15A59" w:rsidR="00065901" w:rsidRPr="00EC4A05" w:rsidRDefault="00065901" w:rsidP="00065901">
            <w:pPr>
              <w:pStyle w:val="ListParagraph"/>
              <w:numPr>
                <w:ilvl w:val="0"/>
                <w:numId w:val="1"/>
              </w:numPr>
              <w:rPr>
                <w:sz w:val="18"/>
                <w:szCs w:val="18"/>
              </w:rPr>
            </w:pPr>
            <w:r w:rsidRPr="49FB1B4E">
              <w:rPr>
                <w:sz w:val="16"/>
                <w:szCs w:val="16"/>
              </w:rPr>
              <w:t>The details of chemical reactions.</w:t>
            </w:r>
          </w:p>
        </w:tc>
        <w:tc>
          <w:tcPr>
            <w:tcW w:w="3233" w:type="dxa"/>
            <w:vMerge w:val="restart"/>
          </w:tcPr>
          <w:p w14:paraId="79AE411D" w14:textId="77777777" w:rsidR="00E1218B" w:rsidRDefault="00E1218B" w:rsidP="00E1218B">
            <w:pPr>
              <w:rPr>
                <w:b/>
                <w:bCs/>
                <w:sz w:val="18"/>
                <w:szCs w:val="18"/>
                <w:u w:val="single"/>
              </w:rPr>
            </w:pPr>
            <w:r>
              <w:rPr>
                <w:b/>
                <w:bCs/>
                <w:sz w:val="18"/>
                <w:szCs w:val="18"/>
                <w:u w:val="single"/>
              </w:rPr>
              <w:t>CONNECT</w:t>
            </w:r>
          </w:p>
          <w:p w14:paraId="2D04FC8F" w14:textId="58587677" w:rsidR="00E1218B" w:rsidRDefault="00A84923" w:rsidP="00E1218B">
            <w:pPr>
              <w:rPr>
                <w:sz w:val="18"/>
                <w:szCs w:val="18"/>
              </w:rPr>
            </w:pPr>
            <w:r w:rsidRPr="007F01D6">
              <w:rPr>
                <w:sz w:val="18"/>
                <w:szCs w:val="18"/>
              </w:rPr>
              <w:t xml:space="preserve">John Dalton quote. Students explain why </w:t>
            </w:r>
            <w:r w:rsidR="007F01D6" w:rsidRPr="007F01D6">
              <w:rPr>
                <w:sz w:val="18"/>
                <w:szCs w:val="18"/>
              </w:rPr>
              <w:t xml:space="preserve">scientists and student’s ned to be assiduous. </w:t>
            </w:r>
          </w:p>
          <w:p w14:paraId="54C59C6E" w14:textId="5D9D2795" w:rsidR="000519A4" w:rsidRPr="007F01D6" w:rsidRDefault="000519A4" w:rsidP="00E1218B">
            <w:pPr>
              <w:rPr>
                <w:sz w:val="18"/>
                <w:szCs w:val="18"/>
              </w:rPr>
            </w:pPr>
            <w:r>
              <w:rPr>
                <w:sz w:val="18"/>
                <w:szCs w:val="18"/>
              </w:rPr>
              <w:t xml:space="preserve">This connects to literacy and </w:t>
            </w:r>
            <w:r w:rsidR="00A8586D">
              <w:rPr>
                <w:sz w:val="18"/>
                <w:szCs w:val="18"/>
              </w:rPr>
              <w:t xml:space="preserve">also successful studying through </w:t>
            </w:r>
            <w:r w:rsidR="008B2345">
              <w:rPr>
                <w:sz w:val="18"/>
                <w:szCs w:val="18"/>
              </w:rPr>
              <w:t>useful skillsets.</w:t>
            </w:r>
            <w:r w:rsidR="0089782E">
              <w:rPr>
                <w:sz w:val="18"/>
                <w:szCs w:val="18"/>
              </w:rPr>
              <w:t xml:space="preserve"> </w:t>
            </w:r>
            <w:r w:rsidR="00176D87">
              <w:rPr>
                <w:sz w:val="18"/>
                <w:szCs w:val="18"/>
              </w:rPr>
              <w:t>This theme builds up through the topics.</w:t>
            </w:r>
          </w:p>
          <w:p w14:paraId="3359B9B7" w14:textId="77777777" w:rsidR="00E1218B" w:rsidRDefault="00E1218B" w:rsidP="00E1218B">
            <w:pPr>
              <w:rPr>
                <w:b/>
                <w:bCs/>
                <w:sz w:val="18"/>
                <w:szCs w:val="18"/>
                <w:u w:val="single"/>
              </w:rPr>
            </w:pPr>
          </w:p>
          <w:p w14:paraId="14366B10" w14:textId="77777777" w:rsidR="00E1218B" w:rsidRDefault="00E1218B" w:rsidP="00E1218B">
            <w:pPr>
              <w:rPr>
                <w:b/>
                <w:bCs/>
                <w:sz w:val="18"/>
                <w:szCs w:val="18"/>
                <w:u w:val="single"/>
              </w:rPr>
            </w:pPr>
            <w:r>
              <w:rPr>
                <w:b/>
                <w:bCs/>
                <w:sz w:val="18"/>
                <w:szCs w:val="18"/>
                <w:u w:val="single"/>
              </w:rPr>
              <w:t>MODELLING</w:t>
            </w:r>
          </w:p>
          <w:p w14:paraId="06B60687" w14:textId="6170AABF" w:rsidR="00E1218B" w:rsidRDefault="0089782E" w:rsidP="00E1218B">
            <w:pPr>
              <w:rPr>
                <w:sz w:val="18"/>
                <w:szCs w:val="18"/>
              </w:rPr>
            </w:pPr>
            <w:r w:rsidRPr="00EC423E">
              <w:rPr>
                <w:sz w:val="18"/>
                <w:szCs w:val="18"/>
              </w:rPr>
              <w:t>Dalton’s postulates are given as images</w:t>
            </w:r>
            <w:r w:rsidR="00EC423E" w:rsidRPr="00EC423E">
              <w:rPr>
                <w:sz w:val="18"/>
                <w:szCs w:val="18"/>
              </w:rPr>
              <w:t>. This enables the teacher to describe his ideas (including what we now know is wrong</w:t>
            </w:r>
            <w:r w:rsidR="00ED5155">
              <w:rPr>
                <w:sz w:val="18"/>
                <w:szCs w:val="18"/>
              </w:rPr>
              <w:t>. See postulate 3</w:t>
            </w:r>
            <w:r w:rsidR="00EC423E" w:rsidRPr="00EC423E">
              <w:rPr>
                <w:sz w:val="18"/>
                <w:szCs w:val="18"/>
              </w:rPr>
              <w:t xml:space="preserve">). </w:t>
            </w:r>
          </w:p>
          <w:p w14:paraId="3A534232" w14:textId="7CD64B33" w:rsidR="00ED5155" w:rsidRPr="00ED5155" w:rsidRDefault="00ED5155" w:rsidP="00E1218B">
            <w:pPr>
              <w:rPr>
                <w:b/>
                <w:bCs/>
                <w:sz w:val="18"/>
                <w:szCs w:val="18"/>
              </w:rPr>
            </w:pPr>
            <w:r>
              <w:rPr>
                <w:b/>
                <w:bCs/>
                <w:sz w:val="18"/>
                <w:szCs w:val="18"/>
              </w:rPr>
              <w:t xml:space="preserve">NB: Dalton’s postulates are sometimes expressed </w:t>
            </w:r>
            <w:r w:rsidR="00AB6F72">
              <w:rPr>
                <w:b/>
                <w:bCs/>
                <w:sz w:val="18"/>
                <w:szCs w:val="18"/>
              </w:rPr>
              <w:t xml:space="preserve">as 5 postulates and sometimes more. This does not change his message. </w:t>
            </w:r>
          </w:p>
          <w:p w14:paraId="3CCE81D0" w14:textId="5956D417" w:rsidR="00EC423E" w:rsidRDefault="00EC423E" w:rsidP="00E1218B">
            <w:pPr>
              <w:rPr>
                <w:sz w:val="18"/>
                <w:szCs w:val="18"/>
              </w:rPr>
            </w:pPr>
          </w:p>
          <w:p w14:paraId="731353CA" w14:textId="047F7EAD" w:rsidR="00EC423E" w:rsidRDefault="000273C4" w:rsidP="00E1218B">
            <w:pPr>
              <w:rPr>
                <w:sz w:val="18"/>
                <w:szCs w:val="18"/>
              </w:rPr>
            </w:pPr>
            <w:r>
              <w:rPr>
                <w:sz w:val="18"/>
                <w:szCs w:val="18"/>
              </w:rPr>
              <w:t>There are two videos:</w:t>
            </w:r>
          </w:p>
          <w:p w14:paraId="2A2B540B" w14:textId="291E1745" w:rsidR="000273C4" w:rsidRDefault="000273C4" w:rsidP="000273C4">
            <w:pPr>
              <w:rPr>
                <w:sz w:val="18"/>
                <w:szCs w:val="18"/>
              </w:rPr>
            </w:pPr>
            <w:r>
              <w:rPr>
                <w:sz w:val="18"/>
                <w:szCs w:val="18"/>
              </w:rPr>
              <w:t xml:space="preserve">1. Compares the ideas of Dalton and </w:t>
            </w:r>
            <w:r w:rsidR="0016671F">
              <w:rPr>
                <w:sz w:val="18"/>
                <w:szCs w:val="18"/>
              </w:rPr>
              <w:t>Democritus</w:t>
            </w:r>
          </w:p>
          <w:p w14:paraId="026F7C66" w14:textId="53F1ECA2" w:rsidR="0016671F" w:rsidRDefault="0016671F" w:rsidP="000273C4">
            <w:pPr>
              <w:rPr>
                <w:sz w:val="18"/>
                <w:szCs w:val="18"/>
              </w:rPr>
            </w:pPr>
            <w:r>
              <w:rPr>
                <w:sz w:val="18"/>
                <w:szCs w:val="18"/>
              </w:rPr>
              <w:t>2. Focuses on Dalton’s ideas</w:t>
            </w:r>
          </w:p>
          <w:p w14:paraId="030FE456" w14:textId="13B776C9" w:rsidR="00CD0570" w:rsidRDefault="00CD0570" w:rsidP="000273C4">
            <w:pPr>
              <w:rPr>
                <w:sz w:val="18"/>
                <w:szCs w:val="18"/>
              </w:rPr>
            </w:pPr>
          </w:p>
          <w:p w14:paraId="0054B1B3" w14:textId="4FBF6FD4" w:rsidR="00CD0570" w:rsidRPr="000273C4" w:rsidRDefault="00CD0570" w:rsidP="000273C4">
            <w:pPr>
              <w:rPr>
                <w:sz w:val="18"/>
                <w:szCs w:val="18"/>
              </w:rPr>
            </w:pPr>
            <w:r>
              <w:rPr>
                <w:sz w:val="18"/>
                <w:szCs w:val="18"/>
              </w:rPr>
              <w:t>There is the opportunity to model the rearrangement of atoms here. This would enable multisensory learning</w:t>
            </w:r>
            <w:r w:rsidR="00D0231F">
              <w:rPr>
                <w:sz w:val="18"/>
                <w:szCs w:val="18"/>
              </w:rPr>
              <w:t xml:space="preserve"> and give a deeper understanding. </w:t>
            </w:r>
          </w:p>
          <w:p w14:paraId="102527FC" w14:textId="77777777" w:rsidR="00E1218B" w:rsidRDefault="00E1218B" w:rsidP="00E1218B">
            <w:pPr>
              <w:rPr>
                <w:b/>
                <w:bCs/>
                <w:sz w:val="18"/>
                <w:szCs w:val="18"/>
                <w:u w:val="single"/>
              </w:rPr>
            </w:pPr>
          </w:p>
          <w:p w14:paraId="7C7BB833" w14:textId="77777777" w:rsidR="00E1218B" w:rsidRDefault="00E1218B" w:rsidP="00E1218B">
            <w:pPr>
              <w:rPr>
                <w:b/>
                <w:bCs/>
                <w:sz w:val="18"/>
                <w:szCs w:val="18"/>
                <w:u w:val="single"/>
              </w:rPr>
            </w:pPr>
            <w:r>
              <w:rPr>
                <w:b/>
                <w:bCs/>
                <w:sz w:val="18"/>
                <w:szCs w:val="18"/>
                <w:u w:val="single"/>
              </w:rPr>
              <w:t>ME TIME</w:t>
            </w:r>
          </w:p>
          <w:p w14:paraId="57A46925" w14:textId="77777777" w:rsidR="008E47CF" w:rsidRDefault="00FF3B1B" w:rsidP="00E1218B">
            <w:pPr>
              <w:rPr>
                <w:sz w:val="18"/>
                <w:szCs w:val="18"/>
              </w:rPr>
            </w:pPr>
            <w:r>
              <w:rPr>
                <w:sz w:val="18"/>
                <w:szCs w:val="18"/>
              </w:rPr>
              <w:t xml:space="preserve">Literacy task: </w:t>
            </w:r>
            <w:r w:rsidR="009E0F41">
              <w:rPr>
                <w:sz w:val="18"/>
                <w:szCs w:val="18"/>
              </w:rPr>
              <w:t xml:space="preserve">Students use reading skills to answer questions about Dalton himself and his ideas. </w:t>
            </w:r>
          </w:p>
          <w:p w14:paraId="4613D844" w14:textId="21048056" w:rsidR="009336EF" w:rsidRDefault="008E47CF" w:rsidP="00E1218B">
            <w:pPr>
              <w:rPr>
                <w:sz w:val="18"/>
                <w:szCs w:val="18"/>
              </w:rPr>
            </w:pPr>
            <w:r>
              <w:rPr>
                <w:sz w:val="18"/>
                <w:szCs w:val="18"/>
              </w:rPr>
              <w:t>Whilst knowledge of scientists</w:t>
            </w:r>
            <w:r w:rsidR="000C4D7E">
              <w:rPr>
                <w:sz w:val="18"/>
                <w:szCs w:val="18"/>
              </w:rPr>
              <w:t xml:space="preserve">, their values and their lives are not part of the National Curriculum they are essential to enabling students to relate to the </w:t>
            </w:r>
            <w:r w:rsidR="009336EF">
              <w:rPr>
                <w:sz w:val="18"/>
                <w:szCs w:val="18"/>
              </w:rPr>
              <w:t xml:space="preserve">person and the subject. </w:t>
            </w:r>
          </w:p>
          <w:p w14:paraId="44BC2661" w14:textId="4B3623E7" w:rsidR="006D4655" w:rsidRPr="00907D75" w:rsidRDefault="006D4655" w:rsidP="00E1218B">
            <w:pPr>
              <w:rPr>
                <w:b/>
                <w:bCs/>
                <w:sz w:val="18"/>
                <w:szCs w:val="18"/>
              </w:rPr>
            </w:pPr>
            <w:r w:rsidRPr="00907D75">
              <w:rPr>
                <w:b/>
                <w:bCs/>
                <w:sz w:val="18"/>
                <w:szCs w:val="18"/>
              </w:rPr>
              <w:t>Slides describing reading skills should enable modelling</w:t>
            </w:r>
            <w:r w:rsidR="00907D75" w:rsidRPr="00907D75">
              <w:rPr>
                <w:b/>
                <w:bCs/>
                <w:sz w:val="18"/>
                <w:szCs w:val="18"/>
              </w:rPr>
              <w:t xml:space="preserve"> of those skills.</w:t>
            </w:r>
          </w:p>
          <w:p w14:paraId="5D946571" w14:textId="77777777" w:rsidR="006D4655" w:rsidRDefault="009336EF" w:rsidP="006D4655">
            <w:pPr>
              <w:rPr>
                <w:sz w:val="18"/>
                <w:szCs w:val="18"/>
              </w:rPr>
            </w:pPr>
            <w:r>
              <w:rPr>
                <w:sz w:val="18"/>
                <w:szCs w:val="18"/>
              </w:rPr>
              <w:lastRenderedPageBreak/>
              <w:t xml:space="preserve">This theme is developed throughout </w:t>
            </w:r>
            <w:r w:rsidR="00867A45">
              <w:rPr>
                <w:sz w:val="18"/>
                <w:szCs w:val="18"/>
              </w:rPr>
              <w:t xml:space="preserve">the course. </w:t>
            </w:r>
          </w:p>
          <w:p w14:paraId="72F15E8D" w14:textId="1889126C" w:rsidR="006D4655" w:rsidRDefault="00DB330B" w:rsidP="006D4655">
            <w:pPr>
              <w:rPr>
                <w:b/>
                <w:bCs/>
                <w:sz w:val="18"/>
                <w:szCs w:val="18"/>
                <w:u w:val="single"/>
              </w:rPr>
            </w:pPr>
            <w:r w:rsidRPr="00E1218B">
              <w:rPr>
                <w:sz w:val="18"/>
                <w:szCs w:val="18"/>
              </w:rPr>
              <w:br/>
            </w:r>
            <w:r w:rsidR="006D4655">
              <w:rPr>
                <w:b/>
                <w:bCs/>
                <w:sz w:val="18"/>
                <w:szCs w:val="18"/>
                <w:u w:val="single"/>
              </w:rPr>
              <w:t>MODELLING</w:t>
            </w:r>
          </w:p>
          <w:p w14:paraId="43317011" w14:textId="77777777" w:rsidR="00B059A6" w:rsidRDefault="00907D75" w:rsidP="00E1218B">
            <w:pPr>
              <w:rPr>
                <w:sz w:val="18"/>
                <w:szCs w:val="18"/>
              </w:rPr>
            </w:pPr>
            <w:r>
              <w:rPr>
                <w:sz w:val="18"/>
                <w:szCs w:val="18"/>
              </w:rPr>
              <w:t xml:space="preserve">Students are reminded of the scientific method. </w:t>
            </w:r>
          </w:p>
          <w:p w14:paraId="0B419E02" w14:textId="77777777" w:rsidR="00B059A6" w:rsidRDefault="00B059A6" w:rsidP="00E1218B">
            <w:pPr>
              <w:rPr>
                <w:sz w:val="18"/>
                <w:szCs w:val="18"/>
              </w:rPr>
            </w:pPr>
          </w:p>
          <w:p w14:paraId="0588BB1F" w14:textId="77777777" w:rsidR="00B059A6" w:rsidRDefault="00B059A6" w:rsidP="00B059A6">
            <w:pPr>
              <w:rPr>
                <w:b/>
                <w:bCs/>
                <w:sz w:val="18"/>
                <w:szCs w:val="18"/>
                <w:u w:val="single"/>
              </w:rPr>
            </w:pPr>
            <w:r>
              <w:rPr>
                <w:b/>
                <w:bCs/>
                <w:sz w:val="18"/>
                <w:szCs w:val="18"/>
                <w:u w:val="single"/>
              </w:rPr>
              <w:t>ME TIME</w:t>
            </w:r>
          </w:p>
          <w:p w14:paraId="404C292C" w14:textId="7571D33E" w:rsidR="00065901" w:rsidRPr="00E1218B" w:rsidRDefault="00B059A6" w:rsidP="00E1218B">
            <w:pPr>
              <w:rPr>
                <w:sz w:val="16"/>
                <w:szCs w:val="16"/>
              </w:rPr>
            </w:pPr>
            <w:r>
              <w:rPr>
                <w:sz w:val="18"/>
                <w:szCs w:val="18"/>
              </w:rPr>
              <w:t xml:space="preserve">Students determine if Dalton acted scientifically </w:t>
            </w:r>
            <w:r w:rsidR="006365F5">
              <w:rPr>
                <w:sz w:val="18"/>
                <w:szCs w:val="18"/>
              </w:rPr>
              <w:t>by referring to the stages in the method and the previous literacy task.</w:t>
            </w:r>
            <w:r w:rsidR="00DB330B" w:rsidRPr="00E1218B">
              <w:rPr>
                <w:sz w:val="18"/>
                <w:szCs w:val="18"/>
              </w:rPr>
              <w:br/>
            </w:r>
            <w:r w:rsidR="00DB330B" w:rsidRPr="00E1218B">
              <w:rPr>
                <w:sz w:val="18"/>
                <w:szCs w:val="18"/>
              </w:rPr>
              <w:br/>
            </w:r>
            <w:r w:rsidR="00DB330B" w:rsidRPr="00E1218B">
              <w:rPr>
                <w:sz w:val="18"/>
                <w:szCs w:val="18"/>
              </w:rPr>
              <w:br/>
            </w:r>
          </w:p>
        </w:tc>
      </w:tr>
      <w:tr w:rsidR="00065901" w:rsidRPr="00B86D23" w14:paraId="3AEA2904" w14:textId="44D45BFE" w:rsidTr="00065901">
        <w:trPr>
          <w:trHeight w:val="572"/>
        </w:trPr>
        <w:tc>
          <w:tcPr>
            <w:tcW w:w="906" w:type="dxa"/>
            <w:vMerge/>
          </w:tcPr>
          <w:p w14:paraId="44B977C6" w14:textId="77777777" w:rsidR="00065901" w:rsidRDefault="00065901" w:rsidP="008122DF"/>
        </w:tc>
        <w:tc>
          <w:tcPr>
            <w:tcW w:w="1972" w:type="dxa"/>
            <w:vMerge/>
          </w:tcPr>
          <w:p w14:paraId="1A34AF9D" w14:textId="77777777" w:rsidR="00065901" w:rsidRPr="00677A05" w:rsidRDefault="00065901" w:rsidP="008122DF">
            <w:pPr>
              <w:rPr>
                <w:b/>
                <w:sz w:val="18"/>
                <w:szCs w:val="18"/>
              </w:rPr>
            </w:pPr>
          </w:p>
        </w:tc>
        <w:tc>
          <w:tcPr>
            <w:tcW w:w="2993" w:type="dxa"/>
            <w:vMerge/>
          </w:tcPr>
          <w:p w14:paraId="7241D4DA" w14:textId="77777777" w:rsidR="00065901" w:rsidRDefault="00065901" w:rsidP="008122DF">
            <w:pPr>
              <w:rPr>
                <w:sz w:val="18"/>
                <w:szCs w:val="18"/>
              </w:rPr>
            </w:pPr>
          </w:p>
        </w:tc>
        <w:tc>
          <w:tcPr>
            <w:tcW w:w="6320" w:type="dxa"/>
            <w:gridSpan w:val="2"/>
            <w:shd w:val="clear" w:color="auto" w:fill="FFC000"/>
          </w:tcPr>
          <w:p w14:paraId="628F9F96" w14:textId="77777777" w:rsidR="00065901" w:rsidRPr="00B86D23" w:rsidRDefault="00065901" w:rsidP="008122DF">
            <w:r>
              <w:t>Notes including most common misconceptions</w:t>
            </w:r>
          </w:p>
        </w:tc>
        <w:tc>
          <w:tcPr>
            <w:tcW w:w="3233" w:type="dxa"/>
            <w:vMerge/>
            <w:shd w:val="clear" w:color="auto" w:fill="FFC000"/>
          </w:tcPr>
          <w:p w14:paraId="21DA0567" w14:textId="77777777" w:rsidR="00065901" w:rsidRDefault="00065901" w:rsidP="008122DF"/>
        </w:tc>
      </w:tr>
      <w:tr w:rsidR="00065901" w:rsidRPr="006820F7" w14:paraId="6E9E4DD4" w14:textId="440E09FF" w:rsidTr="00065901">
        <w:trPr>
          <w:trHeight w:val="1275"/>
        </w:trPr>
        <w:tc>
          <w:tcPr>
            <w:tcW w:w="906" w:type="dxa"/>
            <w:vMerge/>
          </w:tcPr>
          <w:p w14:paraId="44344B08" w14:textId="77777777" w:rsidR="00065901" w:rsidRDefault="00065901" w:rsidP="008122DF"/>
        </w:tc>
        <w:tc>
          <w:tcPr>
            <w:tcW w:w="1972" w:type="dxa"/>
            <w:vMerge/>
          </w:tcPr>
          <w:p w14:paraId="252F3DD0" w14:textId="77777777" w:rsidR="00065901" w:rsidRPr="00677A05" w:rsidRDefault="00065901" w:rsidP="008122DF">
            <w:pPr>
              <w:rPr>
                <w:b/>
                <w:sz w:val="18"/>
                <w:szCs w:val="18"/>
              </w:rPr>
            </w:pPr>
          </w:p>
        </w:tc>
        <w:tc>
          <w:tcPr>
            <w:tcW w:w="2993" w:type="dxa"/>
            <w:vMerge/>
          </w:tcPr>
          <w:p w14:paraId="2063081E" w14:textId="77777777" w:rsidR="00065901" w:rsidRDefault="00065901" w:rsidP="008122DF">
            <w:pPr>
              <w:rPr>
                <w:sz w:val="18"/>
                <w:szCs w:val="18"/>
              </w:rPr>
            </w:pPr>
          </w:p>
        </w:tc>
        <w:tc>
          <w:tcPr>
            <w:tcW w:w="6320" w:type="dxa"/>
            <w:gridSpan w:val="2"/>
          </w:tcPr>
          <w:p w14:paraId="123B192E" w14:textId="5C0A467B" w:rsidR="00065901" w:rsidRDefault="00065901" w:rsidP="008122DF">
            <w:pPr>
              <w:rPr>
                <w:sz w:val="14"/>
                <w:szCs w:val="14"/>
              </w:rPr>
            </w:pPr>
          </w:p>
          <w:p w14:paraId="199119FA" w14:textId="7C57FACC" w:rsidR="00065901" w:rsidRPr="00867A45" w:rsidRDefault="00065901" w:rsidP="00867A45">
            <w:pPr>
              <w:rPr>
                <w:sz w:val="18"/>
                <w:szCs w:val="18"/>
              </w:rPr>
            </w:pPr>
            <w:r w:rsidRPr="00867A45">
              <w:rPr>
                <w:sz w:val="14"/>
                <w:szCs w:val="14"/>
              </w:rPr>
              <w:t xml:space="preserve"> </w:t>
            </w:r>
          </w:p>
        </w:tc>
        <w:tc>
          <w:tcPr>
            <w:tcW w:w="3233" w:type="dxa"/>
            <w:vMerge/>
          </w:tcPr>
          <w:p w14:paraId="69A263B6" w14:textId="77777777" w:rsidR="00065901" w:rsidRPr="00A35324" w:rsidRDefault="00065901" w:rsidP="008122DF">
            <w:pPr>
              <w:rPr>
                <w:sz w:val="14"/>
                <w:szCs w:val="14"/>
              </w:rPr>
            </w:pPr>
          </w:p>
        </w:tc>
      </w:tr>
    </w:tbl>
    <w:p w14:paraId="7D03C98C" w14:textId="73F14B5B" w:rsidR="00E717A5" w:rsidRDefault="00E717A5"/>
    <w:p w14:paraId="0AE4CE8F" w14:textId="06D4F807" w:rsidR="009A07F0" w:rsidRDefault="009A07F0"/>
    <w:p w14:paraId="333BE13C" w14:textId="7FCC5A75" w:rsidR="009A07F0" w:rsidRDefault="009A07F0"/>
    <w:p w14:paraId="5DB72E91" w14:textId="57825873" w:rsidR="00524FB7" w:rsidRDefault="00524FB7"/>
    <w:p w14:paraId="3E882392" w14:textId="07C9722E" w:rsidR="00524FB7" w:rsidRDefault="00524FB7"/>
    <w:p w14:paraId="562E15E4" w14:textId="410ABB19" w:rsidR="00524FB7" w:rsidRDefault="00524FB7"/>
    <w:p w14:paraId="53B87DCE" w14:textId="67BF2BDD" w:rsidR="00524FB7" w:rsidRDefault="00524FB7"/>
    <w:p w14:paraId="2C02A9EF" w14:textId="7D3DF7D5" w:rsidR="00524FB7" w:rsidRDefault="00524FB7"/>
    <w:p w14:paraId="4D59A78E" w14:textId="037DD220" w:rsidR="00524FB7" w:rsidRDefault="00524FB7"/>
    <w:p w14:paraId="0CF2B972" w14:textId="2AC1F3AD" w:rsidR="006365F5" w:rsidRDefault="006365F5">
      <w:r>
        <w:br w:type="page"/>
      </w:r>
    </w:p>
    <w:p w14:paraId="6DADFAF4" w14:textId="77777777" w:rsidR="00524FB7" w:rsidRDefault="00524FB7"/>
    <w:tbl>
      <w:tblPr>
        <w:tblStyle w:val="TableGrid"/>
        <w:tblW w:w="15812" w:type="dxa"/>
        <w:tblLayout w:type="fixed"/>
        <w:tblLook w:val="04A0" w:firstRow="1" w:lastRow="0" w:firstColumn="1" w:lastColumn="0" w:noHBand="0" w:noVBand="1"/>
      </w:tblPr>
      <w:tblGrid>
        <w:gridCol w:w="929"/>
        <w:gridCol w:w="1231"/>
        <w:gridCol w:w="2619"/>
        <w:gridCol w:w="5706"/>
        <w:gridCol w:w="2012"/>
        <w:gridCol w:w="3315"/>
      </w:tblGrid>
      <w:tr w:rsidR="00065901" w14:paraId="37BD4725" w14:textId="19D20F1B" w:rsidTr="009753C0">
        <w:trPr>
          <w:trHeight w:val="244"/>
        </w:trPr>
        <w:tc>
          <w:tcPr>
            <w:tcW w:w="929" w:type="dxa"/>
            <w:shd w:val="clear" w:color="auto" w:fill="FFC000"/>
          </w:tcPr>
          <w:p w14:paraId="56BE1B66" w14:textId="77777777" w:rsidR="00065901" w:rsidRDefault="00065901" w:rsidP="00065901">
            <w:r>
              <w:t>Lesson</w:t>
            </w:r>
          </w:p>
        </w:tc>
        <w:tc>
          <w:tcPr>
            <w:tcW w:w="1231" w:type="dxa"/>
            <w:shd w:val="clear" w:color="auto" w:fill="FFC000"/>
          </w:tcPr>
          <w:p w14:paraId="562DF39E" w14:textId="77777777" w:rsidR="00065901" w:rsidRDefault="00065901" w:rsidP="00065901">
            <w:r>
              <w:t>Title and keywords</w:t>
            </w:r>
          </w:p>
        </w:tc>
        <w:tc>
          <w:tcPr>
            <w:tcW w:w="2619" w:type="dxa"/>
            <w:shd w:val="clear" w:color="auto" w:fill="FFC000"/>
          </w:tcPr>
          <w:p w14:paraId="3BE7CCE4" w14:textId="77777777" w:rsidR="00065901" w:rsidRDefault="00065901" w:rsidP="00065901">
            <w:r>
              <w:t>Objectives</w:t>
            </w:r>
          </w:p>
        </w:tc>
        <w:tc>
          <w:tcPr>
            <w:tcW w:w="5706" w:type="dxa"/>
            <w:shd w:val="clear" w:color="auto" w:fill="FFC000"/>
          </w:tcPr>
          <w:p w14:paraId="46AC0E29" w14:textId="77777777" w:rsidR="00065901" w:rsidRDefault="00065901" w:rsidP="00065901">
            <w:r>
              <w:t>What students are learning</w:t>
            </w:r>
          </w:p>
        </w:tc>
        <w:tc>
          <w:tcPr>
            <w:tcW w:w="2012" w:type="dxa"/>
            <w:shd w:val="clear" w:color="auto" w:fill="FFC000"/>
          </w:tcPr>
          <w:p w14:paraId="51A811BC" w14:textId="77777777" w:rsidR="00065901" w:rsidRDefault="00065901" w:rsidP="00065901">
            <w:r>
              <w:t>What students are not learning</w:t>
            </w:r>
          </w:p>
        </w:tc>
        <w:tc>
          <w:tcPr>
            <w:tcW w:w="3315" w:type="dxa"/>
            <w:shd w:val="clear" w:color="auto" w:fill="FFC000"/>
          </w:tcPr>
          <w:p w14:paraId="2A9A2EEA" w14:textId="6E0357E7" w:rsidR="00065901" w:rsidRDefault="00065901" w:rsidP="00065901">
            <w:r>
              <w:t>Suggested activities</w:t>
            </w:r>
          </w:p>
        </w:tc>
      </w:tr>
      <w:tr w:rsidR="00065901" w:rsidRPr="00EC4A05" w14:paraId="2AB29FA6" w14:textId="78069202" w:rsidTr="009753C0">
        <w:trPr>
          <w:trHeight w:val="3227"/>
        </w:trPr>
        <w:tc>
          <w:tcPr>
            <w:tcW w:w="929" w:type="dxa"/>
            <w:vMerge w:val="restart"/>
          </w:tcPr>
          <w:p w14:paraId="735F14DB" w14:textId="4F445644" w:rsidR="00065901" w:rsidRDefault="00065901" w:rsidP="00065901">
            <w:r>
              <w:t>3</w:t>
            </w:r>
          </w:p>
        </w:tc>
        <w:tc>
          <w:tcPr>
            <w:tcW w:w="1231" w:type="dxa"/>
            <w:vMerge w:val="restart"/>
          </w:tcPr>
          <w:p w14:paraId="451507D4" w14:textId="77777777" w:rsidR="00065901" w:rsidRDefault="00065901" w:rsidP="00065901">
            <w:pPr>
              <w:rPr>
                <w:sz w:val="18"/>
                <w:szCs w:val="18"/>
              </w:rPr>
            </w:pPr>
            <w:r>
              <w:rPr>
                <w:sz w:val="18"/>
                <w:szCs w:val="18"/>
              </w:rPr>
              <w:t>Elements and compounds</w:t>
            </w:r>
          </w:p>
          <w:p w14:paraId="166D8945" w14:textId="77777777" w:rsidR="00C01DA3" w:rsidRDefault="00C01DA3" w:rsidP="00065901">
            <w:pPr>
              <w:rPr>
                <w:sz w:val="18"/>
                <w:szCs w:val="18"/>
              </w:rPr>
            </w:pPr>
          </w:p>
          <w:p w14:paraId="14C1CCC0" w14:textId="77777777" w:rsidR="009F652E" w:rsidRPr="00247765" w:rsidRDefault="009F652E" w:rsidP="009F652E">
            <w:pPr>
              <w:rPr>
                <w:b/>
                <w:bCs/>
                <w:sz w:val="18"/>
                <w:szCs w:val="18"/>
                <w:u w:val="single"/>
              </w:rPr>
            </w:pPr>
            <w:r w:rsidRPr="00247765">
              <w:rPr>
                <w:b/>
                <w:bCs/>
                <w:sz w:val="18"/>
                <w:szCs w:val="18"/>
                <w:u w:val="single"/>
              </w:rPr>
              <w:t xml:space="preserve">Keywords: </w:t>
            </w:r>
          </w:p>
          <w:p w14:paraId="7C48ED3A" w14:textId="77777777" w:rsidR="009F652E" w:rsidRDefault="009F652E" w:rsidP="00065901">
            <w:pPr>
              <w:rPr>
                <w:b/>
                <w:sz w:val="18"/>
                <w:szCs w:val="18"/>
              </w:rPr>
            </w:pPr>
          </w:p>
          <w:p w14:paraId="5C2F34C7" w14:textId="63638742" w:rsidR="00C01DA3" w:rsidRDefault="00C01DA3" w:rsidP="00065901">
            <w:pPr>
              <w:rPr>
                <w:b/>
                <w:sz w:val="18"/>
                <w:szCs w:val="18"/>
              </w:rPr>
            </w:pPr>
            <w:r w:rsidRPr="00C01DA3">
              <w:rPr>
                <w:b/>
                <w:sz w:val="18"/>
                <w:szCs w:val="18"/>
              </w:rPr>
              <w:t>Element</w:t>
            </w:r>
          </w:p>
          <w:p w14:paraId="5BD03CC2" w14:textId="00BC75F8" w:rsidR="00C01DA3" w:rsidRDefault="00C01DA3" w:rsidP="00065901">
            <w:pPr>
              <w:rPr>
                <w:b/>
                <w:sz w:val="18"/>
                <w:szCs w:val="18"/>
              </w:rPr>
            </w:pPr>
            <w:r>
              <w:rPr>
                <w:b/>
                <w:sz w:val="18"/>
                <w:szCs w:val="18"/>
              </w:rPr>
              <w:t xml:space="preserve">Compound </w:t>
            </w:r>
          </w:p>
          <w:p w14:paraId="590658E0" w14:textId="2D6C0D51" w:rsidR="00C01DA3" w:rsidRPr="00C01DA3" w:rsidRDefault="00C01DA3" w:rsidP="00065901">
            <w:pPr>
              <w:rPr>
                <w:b/>
                <w:sz w:val="18"/>
                <w:szCs w:val="18"/>
              </w:rPr>
            </w:pPr>
            <w:r>
              <w:rPr>
                <w:b/>
                <w:sz w:val="18"/>
                <w:szCs w:val="18"/>
              </w:rPr>
              <w:t>Molecule</w:t>
            </w:r>
          </w:p>
          <w:p w14:paraId="21AFFB2A" w14:textId="732E8EF5" w:rsidR="00C01DA3" w:rsidRPr="00677A05" w:rsidRDefault="00C01DA3" w:rsidP="00065901">
            <w:pPr>
              <w:rPr>
                <w:b/>
                <w:sz w:val="18"/>
                <w:szCs w:val="18"/>
              </w:rPr>
            </w:pPr>
          </w:p>
        </w:tc>
        <w:tc>
          <w:tcPr>
            <w:tcW w:w="2619" w:type="dxa"/>
            <w:vMerge w:val="restart"/>
          </w:tcPr>
          <w:p w14:paraId="3B17F93A" w14:textId="5373F82F" w:rsidR="00065901" w:rsidRDefault="00065901" w:rsidP="00065901">
            <w:pPr>
              <w:rPr>
                <w:b/>
                <w:sz w:val="16"/>
                <w:szCs w:val="16"/>
              </w:rPr>
            </w:pPr>
            <w:r>
              <w:rPr>
                <w:b/>
                <w:sz w:val="16"/>
                <w:szCs w:val="16"/>
              </w:rPr>
              <w:t xml:space="preserve">Know the definition of a compound and understand how they relate to elements. </w:t>
            </w:r>
            <w:r w:rsidR="00857DA6">
              <w:rPr>
                <w:b/>
                <w:color w:val="FF0000"/>
                <w:sz w:val="16"/>
                <w:szCs w:val="16"/>
              </w:rPr>
              <w:t xml:space="preserve"> </w:t>
            </w:r>
          </w:p>
          <w:p w14:paraId="21C0F353" w14:textId="77777777" w:rsidR="00065901" w:rsidRDefault="00065901" w:rsidP="00065901">
            <w:pPr>
              <w:rPr>
                <w:b/>
                <w:sz w:val="16"/>
                <w:szCs w:val="16"/>
              </w:rPr>
            </w:pPr>
          </w:p>
          <w:p w14:paraId="0243750C" w14:textId="1438EE39" w:rsidR="00065901" w:rsidRDefault="00065901" w:rsidP="00065901">
            <w:pPr>
              <w:rPr>
                <w:b/>
                <w:sz w:val="16"/>
                <w:szCs w:val="16"/>
              </w:rPr>
            </w:pPr>
            <w:r>
              <w:rPr>
                <w:b/>
                <w:sz w:val="16"/>
                <w:szCs w:val="16"/>
              </w:rPr>
              <w:t>Understand how the particle model has been modified to accommodate formation of compounds during chemical reactions.</w:t>
            </w:r>
            <w:r w:rsidR="009753C0">
              <w:rPr>
                <w:b/>
                <w:sz w:val="16"/>
                <w:szCs w:val="16"/>
              </w:rPr>
              <w:t xml:space="preserve"> </w:t>
            </w:r>
            <w:r w:rsidR="009753C0">
              <w:rPr>
                <w:b/>
                <w:color w:val="FF0000"/>
                <w:sz w:val="16"/>
                <w:szCs w:val="16"/>
              </w:rPr>
              <w:t xml:space="preserve"> </w:t>
            </w:r>
          </w:p>
          <w:p w14:paraId="70EE022E" w14:textId="77777777" w:rsidR="00065901" w:rsidRDefault="00065901" w:rsidP="00065901">
            <w:pPr>
              <w:rPr>
                <w:b/>
                <w:sz w:val="16"/>
                <w:szCs w:val="16"/>
              </w:rPr>
            </w:pPr>
          </w:p>
          <w:p w14:paraId="75D6A116" w14:textId="138D9F11" w:rsidR="00065901" w:rsidRDefault="00065901" w:rsidP="00065901">
            <w:pPr>
              <w:rPr>
                <w:b/>
                <w:sz w:val="16"/>
                <w:szCs w:val="16"/>
              </w:rPr>
            </w:pPr>
            <w:r>
              <w:rPr>
                <w:b/>
                <w:sz w:val="16"/>
                <w:szCs w:val="16"/>
              </w:rPr>
              <w:t xml:space="preserve">Know how to represent molecular compounds and compounds with a giant structure using the particle model. </w:t>
            </w:r>
          </w:p>
          <w:p w14:paraId="45EEBC02" w14:textId="77777777" w:rsidR="00065901" w:rsidRDefault="00065901" w:rsidP="00065901">
            <w:pPr>
              <w:rPr>
                <w:b/>
                <w:sz w:val="16"/>
                <w:szCs w:val="16"/>
              </w:rPr>
            </w:pPr>
          </w:p>
          <w:p w14:paraId="3B18914E" w14:textId="5609695B" w:rsidR="007932E0" w:rsidRPr="00677A05" w:rsidRDefault="00065901" w:rsidP="007932E0">
            <w:pPr>
              <w:rPr>
                <w:b/>
                <w:sz w:val="18"/>
                <w:szCs w:val="18"/>
              </w:rPr>
            </w:pPr>
            <w:r>
              <w:rPr>
                <w:b/>
                <w:sz w:val="16"/>
                <w:szCs w:val="16"/>
              </w:rPr>
              <w:t>Understand how to use the arrangement and movement of particles and the forces between them to explain the physical properties of compounds.</w:t>
            </w:r>
            <w:r w:rsidR="009753C0">
              <w:rPr>
                <w:b/>
                <w:sz w:val="16"/>
                <w:szCs w:val="16"/>
              </w:rPr>
              <w:t xml:space="preserve"> </w:t>
            </w:r>
          </w:p>
          <w:p w14:paraId="7743396B" w14:textId="500292D8" w:rsidR="009753C0" w:rsidRPr="00677A05" w:rsidRDefault="009753C0" w:rsidP="009753C0">
            <w:pPr>
              <w:rPr>
                <w:b/>
                <w:sz w:val="18"/>
                <w:szCs w:val="18"/>
              </w:rPr>
            </w:pPr>
          </w:p>
        </w:tc>
        <w:tc>
          <w:tcPr>
            <w:tcW w:w="5706" w:type="dxa"/>
          </w:tcPr>
          <w:p w14:paraId="7F3B90F4" w14:textId="77777777" w:rsidR="00065901" w:rsidRDefault="00065901" w:rsidP="00065901">
            <w:pPr>
              <w:pStyle w:val="ListParagraph"/>
              <w:numPr>
                <w:ilvl w:val="0"/>
                <w:numId w:val="1"/>
              </w:numPr>
              <w:rPr>
                <w:sz w:val="16"/>
                <w:szCs w:val="16"/>
              </w:rPr>
            </w:pPr>
            <w:r w:rsidRPr="49FB1B4E">
              <w:rPr>
                <w:sz w:val="16"/>
                <w:szCs w:val="16"/>
              </w:rPr>
              <w:t xml:space="preserve">Definition of compounds as a substance made of atoms of two or more elements strongly joined / bonded together. </w:t>
            </w:r>
          </w:p>
          <w:p w14:paraId="2B34D707" w14:textId="77777777" w:rsidR="00065901" w:rsidRDefault="00065901" w:rsidP="00065901">
            <w:pPr>
              <w:pStyle w:val="ListParagraph"/>
              <w:numPr>
                <w:ilvl w:val="0"/>
                <w:numId w:val="1"/>
              </w:numPr>
              <w:rPr>
                <w:sz w:val="16"/>
                <w:szCs w:val="16"/>
              </w:rPr>
            </w:pPr>
            <w:r w:rsidRPr="49FB1B4E">
              <w:rPr>
                <w:sz w:val="16"/>
                <w:szCs w:val="16"/>
              </w:rPr>
              <w:t xml:space="preserve">Representing compounds as ‘molecular’ or ‘giant’ structures. </w:t>
            </w:r>
          </w:p>
          <w:p w14:paraId="252A0116" w14:textId="77777777" w:rsidR="00065901" w:rsidRDefault="00065901" w:rsidP="00065901">
            <w:pPr>
              <w:pStyle w:val="ListParagraph"/>
              <w:numPr>
                <w:ilvl w:val="0"/>
                <w:numId w:val="1"/>
              </w:numPr>
              <w:rPr>
                <w:sz w:val="16"/>
                <w:szCs w:val="16"/>
              </w:rPr>
            </w:pPr>
            <w:r w:rsidRPr="49FB1B4E">
              <w:rPr>
                <w:sz w:val="16"/>
                <w:szCs w:val="16"/>
              </w:rPr>
              <w:t xml:space="preserve">Explaining the macroscopic properties of compounds using knowledge of their particle arrangements, movement and inter-particle forces. </w:t>
            </w:r>
          </w:p>
          <w:p w14:paraId="57785ECA" w14:textId="77777777" w:rsidR="00065901" w:rsidRPr="00601890" w:rsidRDefault="00065901" w:rsidP="00065901">
            <w:pPr>
              <w:pStyle w:val="ListParagraph"/>
              <w:numPr>
                <w:ilvl w:val="0"/>
                <w:numId w:val="1"/>
              </w:numPr>
              <w:rPr>
                <w:sz w:val="16"/>
                <w:szCs w:val="16"/>
              </w:rPr>
            </w:pPr>
            <w:r w:rsidRPr="49FB1B4E">
              <w:rPr>
                <w:sz w:val="16"/>
                <w:szCs w:val="16"/>
              </w:rPr>
              <w:t xml:space="preserve">Compound are made when elements or other compounds undergo chemical reactions. </w:t>
            </w:r>
          </w:p>
          <w:p w14:paraId="3FD95542" w14:textId="77777777" w:rsidR="00065901" w:rsidRPr="00601890" w:rsidRDefault="00065901" w:rsidP="00065901">
            <w:pPr>
              <w:pStyle w:val="ListParagraph"/>
              <w:numPr>
                <w:ilvl w:val="0"/>
                <w:numId w:val="1"/>
              </w:numPr>
              <w:spacing w:line="259" w:lineRule="auto"/>
              <w:rPr>
                <w:rFonts w:eastAsiaTheme="minorEastAsia"/>
                <w:sz w:val="16"/>
                <w:szCs w:val="16"/>
              </w:rPr>
            </w:pPr>
            <w:r w:rsidRPr="49FB1B4E">
              <w:rPr>
                <w:sz w:val="16"/>
                <w:szCs w:val="16"/>
              </w:rPr>
              <w:t>Molecular compounds have low melting and boiling points because changes of state involve overcoming weak intermolecular forces.</w:t>
            </w:r>
          </w:p>
          <w:p w14:paraId="0FA891B5" w14:textId="77777777" w:rsidR="00065901" w:rsidRDefault="00065901" w:rsidP="00065901">
            <w:pPr>
              <w:pStyle w:val="ListParagraph"/>
              <w:numPr>
                <w:ilvl w:val="0"/>
                <w:numId w:val="1"/>
              </w:numPr>
              <w:spacing w:line="259" w:lineRule="auto"/>
              <w:rPr>
                <w:sz w:val="16"/>
                <w:szCs w:val="16"/>
              </w:rPr>
            </w:pPr>
            <w:r w:rsidRPr="49FB1B4E">
              <w:rPr>
                <w:sz w:val="16"/>
                <w:szCs w:val="16"/>
              </w:rPr>
              <w:t xml:space="preserve">Giant structures have high melting and boiling points because changes of state involve breaking strong forces between atoms.  </w:t>
            </w:r>
          </w:p>
          <w:p w14:paraId="68FEC2CB" w14:textId="77777777" w:rsidR="00065901" w:rsidRPr="00C56D56" w:rsidRDefault="00065901" w:rsidP="00065901">
            <w:pPr>
              <w:rPr>
                <w:sz w:val="18"/>
                <w:szCs w:val="18"/>
              </w:rPr>
            </w:pPr>
          </w:p>
        </w:tc>
        <w:tc>
          <w:tcPr>
            <w:tcW w:w="2012" w:type="dxa"/>
          </w:tcPr>
          <w:p w14:paraId="2CCB9E09" w14:textId="77777777" w:rsidR="00065901" w:rsidRDefault="00963779" w:rsidP="00065901">
            <w:pPr>
              <w:pStyle w:val="ListParagraph"/>
              <w:numPr>
                <w:ilvl w:val="0"/>
                <w:numId w:val="1"/>
              </w:numPr>
              <w:rPr>
                <w:sz w:val="18"/>
                <w:szCs w:val="18"/>
              </w:rPr>
            </w:pPr>
            <w:r>
              <w:rPr>
                <w:sz w:val="18"/>
                <w:szCs w:val="18"/>
              </w:rPr>
              <w:t xml:space="preserve">Ionic and covalent bonding. </w:t>
            </w:r>
          </w:p>
          <w:p w14:paraId="1083C894" w14:textId="5A864C89" w:rsidR="00410E97" w:rsidRPr="00EC4A05" w:rsidRDefault="00410E97" w:rsidP="00065901">
            <w:pPr>
              <w:pStyle w:val="ListParagraph"/>
              <w:numPr>
                <w:ilvl w:val="0"/>
                <w:numId w:val="1"/>
              </w:numPr>
              <w:rPr>
                <w:sz w:val="18"/>
                <w:szCs w:val="18"/>
              </w:rPr>
            </w:pPr>
            <w:r>
              <w:rPr>
                <w:sz w:val="18"/>
                <w:szCs w:val="18"/>
              </w:rPr>
              <w:t xml:space="preserve">Differences between ionic and covalent substances. </w:t>
            </w:r>
          </w:p>
        </w:tc>
        <w:tc>
          <w:tcPr>
            <w:tcW w:w="3315" w:type="dxa"/>
            <w:vMerge w:val="restart"/>
          </w:tcPr>
          <w:p w14:paraId="459E79BE" w14:textId="77777777" w:rsidR="00E1218B" w:rsidRDefault="00E1218B" w:rsidP="00E1218B">
            <w:pPr>
              <w:rPr>
                <w:b/>
                <w:bCs/>
                <w:sz w:val="18"/>
                <w:szCs w:val="18"/>
                <w:u w:val="single"/>
              </w:rPr>
            </w:pPr>
            <w:r>
              <w:rPr>
                <w:b/>
                <w:bCs/>
                <w:sz w:val="18"/>
                <w:szCs w:val="18"/>
                <w:u w:val="single"/>
              </w:rPr>
              <w:t>CONNECT</w:t>
            </w:r>
          </w:p>
          <w:p w14:paraId="6BB14370" w14:textId="2795BB3F" w:rsidR="00E1218B" w:rsidRDefault="004C4F3E" w:rsidP="00E1218B">
            <w:pPr>
              <w:rPr>
                <w:sz w:val="18"/>
                <w:szCs w:val="18"/>
              </w:rPr>
            </w:pPr>
            <w:r w:rsidRPr="00F556FB">
              <w:rPr>
                <w:sz w:val="18"/>
                <w:szCs w:val="18"/>
              </w:rPr>
              <w:t xml:space="preserve">Questions related to </w:t>
            </w:r>
            <w:r w:rsidR="00D071C9" w:rsidRPr="00F556FB">
              <w:rPr>
                <w:sz w:val="18"/>
                <w:szCs w:val="18"/>
              </w:rPr>
              <w:t xml:space="preserve">the properties of oxygen based on the arrangement of particles at room temperature and pressure. </w:t>
            </w:r>
            <w:r w:rsidR="00F556FB" w:rsidRPr="00F556FB">
              <w:rPr>
                <w:sz w:val="18"/>
                <w:szCs w:val="18"/>
              </w:rPr>
              <w:t xml:space="preserve">Also, interpretation of the image in terms of number of elements present. </w:t>
            </w:r>
          </w:p>
          <w:p w14:paraId="363D1BD5" w14:textId="292A2D6F" w:rsidR="00D1287B" w:rsidRDefault="0083403F" w:rsidP="00E1218B">
            <w:pPr>
              <w:rPr>
                <w:sz w:val="18"/>
                <w:szCs w:val="18"/>
              </w:rPr>
            </w:pPr>
            <w:r>
              <w:rPr>
                <w:sz w:val="18"/>
                <w:szCs w:val="18"/>
              </w:rPr>
              <w:t xml:space="preserve">This connects to previous learning in this topic and in a previous topic. It also serves as a reminder of Johnstone’s Triangle. </w:t>
            </w:r>
          </w:p>
          <w:p w14:paraId="521DCFFE" w14:textId="5CC126DA" w:rsidR="00731260" w:rsidRDefault="00731260" w:rsidP="00E1218B">
            <w:pPr>
              <w:rPr>
                <w:sz w:val="18"/>
                <w:szCs w:val="18"/>
              </w:rPr>
            </w:pPr>
          </w:p>
          <w:p w14:paraId="78FC6264" w14:textId="0AA1E56E" w:rsidR="00731260" w:rsidRPr="00F556FB" w:rsidRDefault="00731260" w:rsidP="00E1218B">
            <w:pPr>
              <w:rPr>
                <w:sz w:val="18"/>
                <w:szCs w:val="18"/>
              </w:rPr>
            </w:pPr>
            <w:r>
              <w:rPr>
                <w:sz w:val="18"/>
                <w:szCs w:val="18"/>
              </w:rPr>
              <w:t xml:space="preserve">Alternative Connect task </w:t>
            </w:r>
            <w:r w:rsidR="00907AB5">
              <w:rPr>
                <w:sz w:val="18"/>
                <w:szCs w:val="18"/>
              </w:rPr>
              <w:t xml:space="preserve">uses the macroscopic properties to decipher </w:t>
            </w:r>
            <w:r w:rsidR="0076614F">
              <w:rPr>
                <w:sz w:val="18"/>
                <w:szCs w:val="18"/>
              </w:rPr>
              <w:t xml:space="preserve">structure. </w:t>
            </w:r>
          </w:p>
          <w:p w14:paraId="0A752297" w14:textId="77777777" w:rsidR="00E1218B" w:rsidRDefault="00E1218B" w:rsidP="00E1218B">
            <w:pPr>
              <w:rPr>
                <w:b/>
                <w:bCs/>
                <w:sz w:val="18"/>
                <w:szCs w:val="18"/>
                <w:u w:val="single"/>
              </w:rPr>
            </w:pPr>
          </w:p>
          <w:p w14:paraId="4ABCBAEB" w14:textId="77777777" w:rsidR="00E1218B" w:rsidRDefault="00E1218B" w:rsidP="00E1218B">
            <w:pPr>
              <w:rPr>
                <w:b/>
                <w:bCs/>
                <w:sz w:val="18"/>
                <w:szCs w:val="18"/>
                <w:u w:val="single"/>
              </w:rPr>
            </w:pPr>
            <w:r>
              <w:rPr>
                <w:b/>
                <w:bCs/>
                <w:sz w:val="18"/>
                <w:szCs w:val="18"/>
                <w:u w:val="single"/>
              </w:rPr>
              <w:t>MODELLING</w:t>
            </w:r>
          </w:p>
          <w:p w14:paraId="455BAED3" w14:textId="1321C572" w:rsidR="00E1218B" w:rsidRPr="007322B2" w:rsidRDefault="007322B2" w:rsidP="00E1218B">
            <w:pPr>
              <w:rPr>
                <w:sz w:val="18"/>
                <w:szCs w:val="18"/>
              </w:rPr>
            </w:pPr>
            <w:r>
              <w:rPr>
                <w:sz w:val="18"/>
                <w:szCs w:val="18"/>
              </w:rPr>
              <w:t xml:space="preserve">Students use a KS3 or KS4 textbook to define </w:t>
            </w:r>
            <w:r w:rsidR="001E146F">
              <w:rPr>
                <w:sz w:val="18"/>
                <w:szCs w:val="18"/>
              </w:rPr>
              <w:t xml:space="preserve">‘compound’ and then demonstrate understanding through identifying a compound in an image. </w:t>
            </w:r>
          </w:p>
          <w:p w14:paraId="694EAC3E" w14:textId="77777777" w:rsidR="00E1218B" w:rsidRDefault="00E1218B" w:rsidP="00E1218B">
            <w:pPr>
              <w:rPr>
                <w:b/>
                <w:bCs/>
                <w:sz w:val="18"/>
                <w:szCs w:val="18"/>
                <w:u w:val="single"/>
              </w:rPr>
            </w:pPr>
          </w:p>
          <w:p w14:paraId="0A32AD54" w14:textId="77777777" w:rsidR="00E1218B" w:rsidRDefault="00E1218B" w:rsidP="00E1218B">
            <w:pPr>
              <w:rPr>
                <w:b/>
                <w:bCs/>
                <w:sz w:val="18"/>
                <w:szCs w:val="18"/>
                <w:u w:val="single"/>
              </w:rPr>
            </w:pPr>
            <w:r>
              <w:rPr>
                <w:b/>
                <w:bCs/>
                <w:sz w:val="18"/>
                <w:szCs w:val="18"/>
                <w:u w:val="single"/>
              </w:rPr>
              <w:t>ME TIME</w:t>
            </w:r>
          </w:p>
          <w:p w14:paraId="30AA006F" w14:textId="77777777" w:rsidR="005925E3" w:rsidRDefault="0001598E" w:rsidP="00E1218B">
            <w:pPr>
              <w:rPr>
                <w:sz w:val="18"/>
                <w:szCs w:val="18"/>
              </w:rPr>
            </w:pPr>
            <w:r>
              <w:rPr>
                <w:sz w:val="18"/>
                <w:szCs w:val="18"/>
              </w:rPr>
              <w:t xml:space="preserve">Students identify compounds in a series of diagrams. They should explain their choices. </w:t>
            </w:r>
          </w:p>
          <w:p w14:paraId="373D48C4" w14:textId="77777777" w:rsidR="005730DF" w:rsidRDefault="00847344" w:rsidP="005730DF">
            <w:pPr>
              <w:rPr>
                <w:b/>
                <w:bCs/>
                <w:sz w:val="18"/>
                <w:szCs w:val="18"/>
                <w:u w:val="single"/>
              </w:rPr>
            </w:pPr>
            <w:r w:rsidRPr="00E1218B">
              <w:rPr>
                <w:sz w:val="18"/>
                <w:szCs w:val="18"/>
              </w:rPr>
              <w:br/>
            </w:r>
            <w:r w:rsidR="005730DF">
              <w:rPr>
                <w:b/>
                <w:bCs/>
                <w:sz w:val="18"/>
                <w:szCs w:val="18"/>
                <w:u w:val="single"/>
              </w:rPr>
              <w:t>MODELLING</w:t>
            </w:r>
          </w:p>
          <w:p w14:paraId="67701915" w14:textId="77777777" w:rsidR="00436E6E" w:rsidRDefault="00963779" w:rsidP="00E1218B">
            <w:pPr>
              <w:rPr>
                <w:sz w:val="18"/>
                <w:szCs w:val="18"/>
              </w:rPr>
            </w:pPr>
            <w:r>
              <w:rPr>
                <w:sz w:val="18"/>
                <w:szCs w:val="18"/>
              </w:rPr>
              <w:t xml:space="preserve">The structure of giant molecular compounds and simple molecular compounds are described. </w:t>
            </w:r>
          </w:p>
          <w:p w14:paraId="7118A790" w14:textId="77777777" w:rsidR="00436E6E" w:rsidRDefault="00436E6E" w:rsidP="00E1218B">
            <w:pPr>
              <w:rPr>
                <w:sz w:val="18"/>
                <w:szCs w:val="18"/>
              </w:rPr>
            </w:pPr>
          </w:p>
          <w:p w14:paraId="30E9E127" w14:textId="77777777" w:rsidR="00436E6E" w:rsidRDefault="00436E6E" w:rsidP="00436E6E">
            <w:pPr>
              <w:rPr>
                <w:b/>
                <w:bCs/>
                <w:sz w:val="18"/>
                <w:szCs w:val="18"/>
                <w:u w:val="single"/>
              </w:rPr>
            </w:pPr>
            <w:r>
              <w:rPr>
                <w:b/>
                <w:bCs/>
                <w:sz w:val="18"/>
                <w:szCs w:val="18"/>
                <w:u w:val="single"/>
              </w:rPr>
              <w:t>ME TIME</w:t>
            </w:r>
          </w:p>
          <w:p w14:paraId="608B8D83" w14:textId="77777777" w:rsidR="00861684" w:rsidRDefault="00C3334D" w:rsidP="00E1218B">
            <w:pPr>
              <w:rPr>
                <w:sz w:val="18"/>
                <w:szCs w:val="18"/>
              </w:rPr>
            </w:pPr>
            <w:r>
              <w:rPr>
                <w:sz w:val="18"/>
                <w:szCs w:val="18"/>
              </w:rPr>
              <w:t xml:space="preserve">Students explain why </w:t>
            </w:r>
            <w:r w:rsidR="00861684">
              <w:rPr>
                <w:sz w:val="18"/>
                <w:szCs w:val="18"/>
              </w:rPr>
              <w:t xml:space="preserve">different types of compound have different properties. </w:t>
            </w:r>
          </w:p>
          <w:p w14:paraId="527193A1" w14:textId="77777777" w:rsidR="00861684" w:rsidRDefault="00861684" w:rsidP="00E1218B">
            <w:pPr>
              <w:rPr>
                <w:sz w:val="18"/>
                <w:szCs w:val="18"/>
              </w:rPr>
            </w:pPr>
          </w:p>
          <w:p w14:paraId="2F1C501D" w14:textId="542EE5DB" w:rsidR="00C56A59" w:rsidRPr="00E1218B" w:rsidRDefault="00861684" w:rsidP="00E1218B">
            <w:pPr>
              <w:rPr>
                <w:sz w:val="18"/>
                <w:szCs w:val="18"/>
              </w:rPr>
            </w:pPr>
            <w:r>
              <w:rPr>
                <w:b/>
                <w:bCs/>
                <w:sz w:val="18"/>
                <w:szCs w:val="18"/>
              </w:rPr>
              <w:lastRenderedPageBreak/>
              <w:t xml:space="preserve">A WAGOLL </w:t>
            </w:r>
            <w:r w:rsidR="007932E0">
              <w:rPr>
                <w:b/>
                <w:bCs/>
                <w:sz w:val="18"/>
                <w:szCs w:val="18"/>
              </w:rPr>
              <w:t xml:space="preserve">to help students understand what a high quality answer looks like. </w:t>
            </w:r>
            <w:r w:rsidR="00C56A59" w:rsidRPr="00E1218B">
              <w:rPr>
                <w:sz w:val="18"/>
                <w:szCs w:val="18"/>
              </w:rPr>
              <w:br/>
            </w:r>
          </w:p>
        </w:tc>
      </w:tr>
      <w:tr w:rsidR="00065901" w:rsidRPr="00B86D23" w14:paraId="1702B06F" w14:textId="6C3A25E6" w:rsidTr="00065901">
        <w:trPr>
          <w:trHeight w:val="443"/>
        </w:trPr>
        <w:tc>
          <w:tcPr>
            <w:tcW w:w="929" w:type="dxa"/>
            <w:vMerge/>
          </w:tcPr>
          <w:p w14:paraId="21A35A87" w14:textId="77777777" w:rsidR="00065901" w:rsidRDefault="00065901" w:rsidP="00F56790"/>
        </w:tc>
        <w:tc>
          <w:tcPr>
            <w:tcW w:w="1231" w:type="dxa"/>
            <w:vMerge/>
          </w:tcPr>
          <w:p w14:paraId="12D4C1DD" w14:textId="77777777" w:rsidR="00065901" w:rsidRPr="00677A05" w:rsidRDefault="00065901" w:rsidP="00F56790">
            <w:pPr>
              <w:rPr>
                <w:b/>
                <w:sz w:val="18"/>
                <w:szCs w:val="18"/>
              </w:rPr>
            </w:pPr>
          </w:p>
        </w:tc>
        <w:tc>
          <w:tcPr>
            <w:tcW w:w="2619" w:type="dxa"/>
            <w:vMerge/>
          </w:tcPr>
          <w:p w14:paraId="071E0671" w14:textId="77777777" w:rsidR="00065901" w:rsidRDefault="00065901" w:rsidP="00F56790">
            <w:pPr>
              <w:rPr>
                <w:sz w:val="18"/>
                <w:szCs w:val="18"/>
              </w:rPr>
            </w:pPr>
          </w:p>
        </w:tc>
        <w:tc>
          <w:tcPr>
            <w:tcW w:w="7718" w:type="dxa"/>
            <w:gridSpan w:val="2"/>
            <w:shd w:val="clear" w:color="auto" w:fill="FFC000"/>
          </w:tcPr>
          <w:p w14:paraId="25E9D7A6" w14:textId="77777777" w:rsidR="00065901" w:rsidRPr="00B86D23" w:rsidRDefault="00065901" w:rsidP="00F56790">
            <w:r>
              <w:t>Notes including most common misconceptions</w:t>
            </w:r>
          </w:p>
        </w:tc>
        <w:tc>
          <w:tcPr>
            <w:tcW w:w="3315" w:type="dxa"/>
            <w:vMerge/>
            <w:shd w:val="clear" w:color="auto" w:fill="FFC000"/>
          </w:tcPr>
          <w:p w14:paraId="0DCCDFB2" w14:textId="77777777" w:rsidR="00065901" w:rsidRDefault="00065901" w:rsidP="00F56790"/>
        </w:tc>
      </w:tr>
      <w:tr w:rsidR="00065901" w:rsidRPr="006820F7" w14:paraId="6F11A646" w14:textId="07AE5BF3" w:rsidTr="00065901">
        <w:trPr>
          <w:trHeight w:val="987"/>
        </w:trPr>
        <w:tc>
          <w:tcPr>
            <w:tcW w:w="929" w:type="dxa"/>
            <w:vMerge/>
          </w:tcPr>
          <w:p w14:paraId="5D373D7B" w14:textId="77777777" w:rsidR="00065901" w:rsidRDefault="00065901" w:rsidP="00F56790"/>
        </w:tc>
        <w:tc>
          <w:tcPr>
            <w:tcW w:w="1231" w:type="dxa"/>
            <w:vMerge/>
          </w:tcPr>
          <w:p w14:paraId="2B3E8980" w14:textId="77777777" w:rsidR="00065901" w:rsidRPr="00677A05" w:rsidRDefault="00065901" w:rsidP="00F56790">
            <w:pPr>
              <w:rPr>
                <w:b/>
                <w:sz w:val="18"/>
                <w:szCs w:val="18"/>
              </w:rPr>
            </w:pPr>
          </w:p>
        </w:tc>
        <w:tc>
          <w:tcPr>
            <w:tcW w:w="2619" w:type="dxa"/>
            <w:vMerge/>
          </w:tcPr>
          <w:p w14:paraId="192DC9F8" w14:textId="77777777" w:rsidR="00065901" w:rsidRDefault="00065901" w:rsidP="00F56790">
            <w:pPr>
              <w:rPr>
                <w:sz w:val="18"/>
                <w:szCs w:val="18"/>
              </w:rPr>
            </w:pPr>
          </w:p>
        </w:tc>
        <w:tc>
          <w:tcPr>
            <w:tcW w:w="7718" w:type="dxa"/>
            <w:gridSpan w:val="2"/>
          </w:tcPr>
          <w:p w14:paraId="2541E8AB" w14:textId="77777777" w:rsidR="00065901" w:rsidRDefault="00065901" w:rsidP="00F56790">
            <w:pPr>
              <w:rPr>
                <w:sz w:val="16"/>
                <w:szCs w:val="16"/>
              </w:rPr>
            </w:pPr>
          </w:p>
          <w:p w14:paraId="6C87B3CC" w14:textId="77777777" w:rsidR="00065901" w:rsidRPr="004A6A97" w:rsidRDefault="00065901" w:rsidP="00F56790">
            <w:pPr>
              <w:rPr>
                <w:sz w:val="16"/>
                <w:szCs w:val="16"/>
              </w:rPr>
            </w:pPr>
            <w:r w:rsidRPr="004A6A97">
              <w:rPr>
                <w:sz w:val="16"/>
                <w:szCs w:val="16"/>
              </w:rPr>
              <w:t xml:space="preserve">What the research says: </w:t>
            </w:r>
          </w:p>
          <w:p w14:paraId="14327726" w14:textId="7C06EF39" w:rsidR="00065901" w:rsidRPr="00EB2A05" w:rsidRDefault="00065901" w:rsidP="00EB2A05">
            <w:pPr>
              <w:spacing w:after="180"/>
              <w:rPr>
                <w:sz w:val="14"/>
                <w:szCs w:val="14"/>
              </w:rPr>
            </w:pPr>
            <w:bookmarkStart w:id="1" w:name="_Hlk519498333"/>
            <w:r w:rsidRPr="004E39E6">
              <w:rPr>
                <w:sz w:val="14"/>
                <w:szCs w:val="14"/>
              </w:rPr>
              <w:t xml:space="preserve">Research carried out through the Children’s Learning in Science Project </w:t>
            </w:r>
            <w:r w:rsidRPr="004E39E6">
              <w:rPr>
                <w:sz w:val="14"/>
                <w:szCs w:val="14"/>
              </w:rPr>
              <w:fldChar w:fldCharType="begin"/>
            </w:r>
            <w:r w:rsidRPr="004E39E6">
              <w:rPr>
                <w:sz w:val="14"/>
                <w:szCs w:val="14"/>
              </w:rPr>
              <w:instrText xml:space="preserve"> ADDIN EN.CITE &lt;EndNote&gt;&lt;Cite&gt;&lt;Author&gt;Briggs&lt;/Author&gt;&lt;Year&gt;1986&lt;/Year&gt;&lt;IDText&gt;Children&amp;apos;s Learning in Science Project. Aspects of secondary students&amp;apos; understanding of elementary ideas in chemistry: Full repoty.&lt;/IDText&gt;&lt;DisplayText&gt;(Briggs and Holding, 1986)&lt;/DisplayText&gt;&lt;record&gt;&lt;urls&gt;&lt;related-urls&gt;&lt;url&gt;https://www.stem.org.uk/elibrary/resource/26944&lt;/url&gt;&lt;/related-urls&gt;&lt;/urls&gt;&lt;titles&gt;&lt;title&gt;Children&amp;apos;s Learning in Science Project. Aspects of secondary students&amp;apos; understanding of elementary ideas in chemistry: Full repoty.&lt;/title&gt;&lt;/titles&gt;&lt;contributors&gt;&lt;authors&gt;&lt;author&gt;Briggs, Hazel&lt;/author&gt;&lt;author&gt;Holding, Brian&lt;/author&gt;&lt;/authors&gt;&lt;/contributors&gt;&lt;added-date format="utc"&gt;1532530166&lt;/added-date&gt;&lt;ref-type name="Web Page"&gt;12&lt;/ref-type&gt;&lt;dates&gt;&lt;year&gt;1986&lt;/year&gt;&lt;/dates&gt;&lt;rec-number&gt;13&lt;/rec-number&gt;&lt;last-updated-date format="utc"&gt;1532530388&lt;/last-updated-date&gt;&lt;/record&gt;&lt;/Cite&gt;&lt;/EndNote&gt;</w:instrText>
            </w:r>
            <w:r w:rsidRPr="004E39E6">
              <w:rPr>
                <w:sz w:val="14"/>
                <w:szCs w:val="14"/>
              </w:rPr>
              <w:fldChar w:fldCharType="separate"/>
            </w:r>
            <w:r w:rsidRPr="004E39E6">
              <w:rPr>
                <w:noProof/>
                <w:sz w:val="14"/>
                <w:szCs w:val="14"/>
              </w:rPr>
              <w:t>(Briggs and Holding, 1986)</w:t>
            </w:r>
            <w:r w:rsidRPr="004E39E6">
              <w:rPr>
                <w:sz w:val="14"/>
                <w:szCs w:val="14"/>
              </w:rPr>
              <w:fldChar w:fldCharType="end"/>
            </w:r>
            <w:r w:rsidRPr="004E39E6">
              <w:rPr>
                <w:sz w:val="14"/>
                <w:szCs w:val="14"/>
              </w:rPr>
              <w:t xml:space="preserve"> showed that a large proportion of students failed to appreciate that two circles in contact represented atoms that were joined (combined).  Instead, they regarded the atoms as being intermingled in some way. This led to confusion for students in distinguishing a diagram showing a single compound made up of molecules containing two different types of atom with another diagram showing a mixture of atoms of two elements. </w:t>
            </w:r>
            <w:bookmarkEnd w:id="1"/>
          </w:p>
        </w:tc>
        <w:tc>
          <w:tcPr>
            <w:tcW w:w="3315" w:type="dxa"/>
            <w:vMerge/>
          </w:tcPr>
          <w:p w14:paraId="470A3A2A" w14:textId="77777777" w:rsidR="00065901" w:rsidRDefault="00065901" w:rsidP="00F56790">
            <w:pPr>
              <w:rPr>
                <w:sz w:val="16"/>
                <w:szCs w:val="16"/>
              </w:rPr>
            </w:pPr>
          </w:p>
        </w:tc>
      </w:tr>
    </w:tbl>
    <w:p w14:paraId="1324B17C" w14:textId="6C70C776" w:rsidR="00524FB7" w:rsidRDefault="00524FB7" w:rsidP="009A07F0"/>
    <w:p w14:paraId="3DA0D8BA" w14:textId="77777777" w:rsidR="00524FB7" w:rsidRDefault="00524FB7">
      <w:r>
        <w:br w:type="page"/>
      </w:r>
    </w:p>
    <w:p w14:paraId="3B595077" w14:textId="77777777" w:rsidR="009A07F0" w:rsidRDefault="009A07F0" w:rsidP="009A07F0"/>
    <w:tbl>
      <w:tblPr>
        <w:tblStyle w:val="TableGrid"/>
        <w:tblW w:w="15600" w:type="dxa"/>
        <w:tblLayout w:type="fixed"/>
        <w:tblLook w:val="04A0" w:firstRow="1" w:lastRow="0" w:firstColumn="1" w:lastColumn="0" w:noHBand="0" w:noVBand="1"/>
      </w:tblPr>
      <w:tblGrid>
        <w:gridCol w:w="846"/>
        <w:gridCol w:w="1099"/>
        <w:gridCol w:w="3012"/>
        <w:gridCol w:w="6010"/>
        <w:gridCol w:w="2069"/>
        <w:gridCol w:w="2564"/>
      </w:tblGrid>
      <w:tr w:rsidR="00065901" w14:paraId="0AFB4A3B" w14:textId="4C2D8C40" w:rsidTr="00847344">
        <w:trPr>
          <w:trHeight w:val="560"/>
        </w:trPr>
        <w:tc>
          <w:tcPr>
            <w:tcW w:w="846" w:type="dxa"/>
            <w:shd w:val="clear" w:color="auto" w:fill="FFC000"/>
          </w:tcPr>
          <w:p w14:paraId="3855BF80" w14:textId="77777777" w:rsidR="00065901" w:rsidRDefault="00065901" w:rsidP="00065901">
            <w:r>
              <w:t>Lesson</w:t>
            </w:r>
          </w:p>
        </w:tc>
        <w:tc>
          <w:tcPr>
            <w:tcW w:w="1099" w:type="dxa"/>
            <w:shd w:val="clear" w:color="auto" w:fill="FFC000"/>
          </w:tcPr>
          <w:p w14:paraId="4CA05A2E" w14:textId="77777777" w:rsidR="00065901" w:rsidRDefault="00065901" w:rsidP="00065901">
            <w:r>
              <w:t>Title and keywords</w:t>
            </w:r>
          </w:p>
        </w:tc>
        <w:tc>
          <w:tcPr>
            <w:tcW w:w="3012" w:type="dxa"/>
            <w:shd w:val="clear" w:color="auto" w:fill="FFC000"/>
          </w:tcPr>
          <w:p w14:paraId="3EB077E5" w14:textId="77777777" w:rsidR="00065901" w:rsidRDefault="00065901" w:rsidP="00065901">
            <w:r>
              <w:t>Objectives</w:t>
            </w:r>
          </w:p>
        </w:tc>
        <w:tc>
          <w:tcPr>
            <w:tcW w:w="6010" w:type="dxa"/>
            <w:shd w:val="clear" w:color="auto" w:fill="FFC000"/>
          </w:tcPr>
          <w:p w14:paraId="12F45639" w14:textId="77777777" w:rsidR="00065901" w:rsidRDefault="00065901" w:rsidP="00065901">
            <w:r>
              <w:t>What students are learning</w:t>
            </w:r>
          </w:p>
        </w:tc>
        <w:tc>
          <w:tcPr>
            <w:tcW w:w="2069" w:type="dxa"/>
            <w:shd w:val="clear" w:color="auto" w:fill="FFC000"/>
          </w:tcPr>
          <w:p w14:paraId="429C8DDE" w14:textId="77777777" w:rsidR="00065901" w:rsidRDefault="00065901" w:rsidP="00065901">
            <w:r>
              <w:t>What students are not learning</w:t>
            </w:r>
          </w:p>
        </w:tc>
        <w:tc>
          <w:tcPr>
            <w:tcW w:w="2564" w:type="dxa"/>
            <w:shd w:val="clear" w:color="auto" w:fill="FFC000"/>
          </w:tcPr>
          <w:p w14:paraId="0A6A4D18" w14:textId="31AFB0CC" w:rsidR="00065901" w:rsidRDefault="00065901" w:rsidP="00065901">
            <w:r>
              <w:t>Suggested activities</w:t>
            </w:r>
          </w:p>
        </w:tc>
      </w:tr>
      <w:tr w:rsidR="00065901" w:rsidRPr="00EC4A05" w14:paraId="5A52B201" w14:textId="2B1C3D07" w:rsidTr="00847344">
        <w:trPr>
          <w:trHeight w:val="3209"/>
        </w:trPr>
        <w:tc>
          <w:tcPr>
            <w:tcW w:w="846" w:type="dxa"/>
            <w:vMerge w:val="restart"/>
          </w:tcPr>
          <w:p w14:paraId="655B5EF9" w14:textId="0BAE5A61" w:rsidR="00065901" w:rsidRDefault="00065901" w:rsidP="00065901">
            <w:r>
              <w:t>4</w:t>
            </w:r>
          </w:p>
        </w:tc>
        <w:tc>
          <w:tcPr>
            <w:tcW w:w="1099" w:type="dxa"/>
            <w:vMerge w:val="restart"/>
          </w:tcPr>
          <w:p w14:paraId="3C69FC1E" w14:textId="77777777" w:rsidR="00E81EB3" w:rsidRDefault="00065901" w:rsidP="00065901">
            <w:pPr>
              <w:rPr>
                <w:b/>
                <w:sz w:val="18"/>
                <w:szCs w:val="18"/>
              </w:rPr>
            </w:pPr>
            <w:r>
              <w:rPr>
                <w:b/>
                <w:sz w:val="18"/>
                <w:szCs w:val="18"/>
              </w:rPr>
              <w:t>Formulae</w:t>
            </w:r>
          </w:p>
          <w:p w14:paraId="33A1112A" w14:textId="77777777" w:rsidR="00E81EB3" w:rsidRDefault="00E81EB3" w:rsidP="00065901">
            <w:pPr>
              <w:rPr>
                <w:b/>
                <w:sz w:val="18"/>
                <w:szCs w:val="18"/>
              </w:rPr>
            </w:pPr>
          </w:p>
          <w:p w14:paraId="0AE6CD3C" w14:textId="77777777" w:rsidR="009F652E" w:rsidRPr="00247765" w:rsidRDefault="009F652E" w:rsidP="009F652E">
            <w:pPr>
              <w:rPr>
                <w:b/>
                <w:bCs/>
                <w:sz w:val="18"/>
                <w:szCs w:val="18"/>
                <w:u w:val="single"/>
              </w:rPr>
            </w:pPr>
            <w:r w:rsidRPr="00247765">
              <w:rPr>
                <w:b/>
                <w:bCs/>
                <w:sz w:val="18"/>
                <w:szCs w:val="18"/>
                <w:u w:val="single"/>
              </w:rPr>
              <w:t xml:space="preserve">Keywords: </w:t>
            </w:r>
          </w:p>
          <w:p w14:paraId="583BD853" w14:textId="77777777" w:rsidR="009F652E" w:rsidRDefault="009F652E" w:rsidP="009F652E">
            <w:pPr>
              <w:rPr>
                <w:b/>
                <w:sz w:val="18"/>
                <w:szCs w:val="18"/>
              </w:rPr>
            </w:pPr>
          </w:p>
          <w:p w14:paraId="29D4178B" w14:textId="535C2B8C" w:rsidR="009F652E" w:rsidRDefault="00E81EB3" w:rsidP="009F652E">
            <w:pPr>
              <w:rPr>
                <w:b/>
                <w:sz w:val="18"/>
                <w:szCs w:val="18"/>
              </w:rPr>
            </w:pPr>
            <w:r>
              <w:rPr>
                <w:b/>
                <w:sz w:val="18"/>
                <w:szCs w:val="18"/>
              </w:rPr>
              <w:t>Chemical formula</w:t>
            </w:r>
          </w:p>
          <w:p w14:paraId="11FF6EE8" w14:textId="38057D92" w:rsidR="009F652E" w:rsidRPr="00677A05" w:rsidRDefault="009F652E" w:rsidP="009F652E">
            <w:pPr>
              <w:rPr>
                <w:b/>
                <w:sz w:val="18"/>
                <w:szCs w:val="18"/>
              </w:rPr>
            </w:pPr>
            <w:r>
              <w:rPr>
                <w:b/>
                <w:sz w:val="18"/>
                <w:szCs w:val="18"/>
              </w:rPr>
              <w:t>Ratio</w:t>
            </w:r>
          </w:p>
          <w:p w14:paraId="7D57505E" w14:textId="108535A9" w:rsidR="00065901" w:rsidRPr="00677A05" w:rsidRDefault="00065901" w:rsidP="00065901">
            <w:pPr>
              <w:rPr>
                <w:b/>
                <w:sz w:val="18"/>
                <w:szCs w:val="18"/>
              </w:rPr>
            </w:pPr>
          </w:p>
        </w:tc>
        <w:tc>
          <w:tcPr>
            <w:tcW w:w="3012" w:type="dxa"/>
            <w:vMerge w:val="restart"/>
          </w:tcPr>
          <w:p w14:paraId="1BA7BB7A" w14:textId="77777777" w:rsidR="00065901" w:rsidRPr="00D318BB" w:rsidRDefault="00065901" w:rsidP="00065901">
            <w:pPr>
              <w:rPr>
                <w:sz w:val="18"/>
                <w:szCs w:val="18"/>
              </w:rPr>
            </w:pPr>
            <w:r w:rsidRPr="00D318BB">
              <w:rPr>
                <w:sz w:val="18"/>
                <w:szCs w:val="18"/>
              </w:rPr>
              <w:t xml:space="preserve">Know how to interpret the formulae of </w:t>
            </w:r>
            <w:r>
              <w:rPr>
                <w:sz w:val="18"/>
                <w:szCs w:val="18"/>
              </w:rPr>
              <w:t xml:space="preserve">molecular </w:t>
            </w:r>
            <w:r w:rsidRPr="00D318BB">
              <w:rPr>
                <w:sz w:val="18"/>
                <w:szCs w:val="18"/>
              </w:rPr>
              <w:t>compounds and elements.</w:t>
            </w:r>
          </w:p>
          <w:p w14:paraId="0CCFEDA6" w14:textId="77777777" w:rsidR="00065901" w:rsidRPr="00D318BB" w:rsidRDefault="00065901" w:rsidP="00065901">
            <w:pPr>
              <w:rPr>
                <w:sz w:val="18"/>
                <w:szCs w:val="18"/>
              </w:rPr>
            </w:pPr>
          </w:p>
          <w:p w14:paraId="1FDCA0DE" w14:textId="77777777" w:rsidR="00065901" w:rsidRPr="00D318BB" w:rsidRDefault="00065901" w:rsidP="00065901">
            <w:pPr>
              <w:rPr>
                <w:sz w:val="18"/>
                <w:szCs w:val="18"/>
              </w:rPr>
            </w:pPr>
            <w:r w:rsidRPr="00D318BB">
              <w:rPr>
                <w:sz w:val="18"/>
                <w:szCs w:val="18"/>
              </w:rPr>
              <w:t>Understand the meaning of coefficients and subscript values in formulae.</w:t>
            </w:r>
          </w:p>
          <w:p w14:paraId="6E143AE3" w14:textId="77777777" w:rsidR="00065901" w:rsidRPr="00D318BB" w:rsidRDefault="00065901" w:rsidP="00065901">
            <w:pPr>
              <w:rPr>
                <w:sz w:val="18"/>
                <w:szCs w:val="18"/>
              </w:rPr>
            </w:pPr>
          </w:p>
          <w:p w14:paraId="18EB0B6B" w14:textId="77777777" w:rsidR="00065901" w:rsidRPr="00D318BB" w:rsidRDefault="00065901" w:rsidP="00065901">
            <w:pPr>
              <w:rPr>
                <w:sz w:val="18"/>
                <w:szCs w:val="18"/>
              </w:rPr>
            </w:pPr>
          </w:p>
          <w:p w14:paraId="0C21D20E" w14:textId="5696E771" w:rsidR="00065901" w:rsidRDefault="00065901" w:rsidP="00065901">
            <w:pPr>
              <w:rPr>
                <w:sz w:val="18"/>
                <w:szCs w:val="18"/>
              </w:rPr>
            </w:pPr>
            <w:r w:rsidRPr="00D318BB">
              <w:rPr>
                <w:sz w:val="18"/>
                <w:szCs w:val="18"/>
              </w:rPr>
              <w:t>Understand the relationship between microscopic properties, macroscopic properties and formulae</w:t>
            </w:r>
            <w:r>
              <w:rPr>
                <w:sz w:val="18"/>
                <w:szCs w:val="18"/>
              </w:rPr>
              <w:t xml:space="preserve"> (Johnstone’s Triangle)</w:t>
            </w:r>
            <w:r w:rsidRPr="00D318BB">
              <w:rPr>
                <w:sz w:val="18"/>
                <w:szCs w:val="18"/>
              </w:rPr>
              <w:t xml:space="preserve">. </w:t>
            </w:r>
          </w:p>
          <w:p w14:paraId="7639C126" w14:textId="20B3CC9D" w:rsidR="009A756C" w:rsidRDefault="009A756C" w:rsidP="00065901">
            <w:pPr>
              <w:rPr>
                <w:sz w:val="18"/>
                <w:szCs w:val="18"/>
              </w:rPr>
            </w:pPr>
          </w:p>
          <w:p w14:paraId="51F022F2" w14:textId="047983D2" w:rsidR="009A756C" w:rsidRDefault="009A756C" w:rsidP="00065901">
            <w:pPr>
              <w:rPr>
                <w:b/>
                <w:sz w:val="18"/>
                <w:szCs w:val="18"/>
              </w:rPr>
            </w:pPr>
          </w:p>
          <w:p w14:paraId="44C2C3F7" w14:textId="77777777" w:rsidR="009A756C" w:rsidRPr="009A756C" w:rsidRDefault="009A756C" w:rsidP="00065901">
            <w:pPr>
              <w:rPr>
                <w:b/>
                <w:sz w:val="18"/>
                <w:szCs w:val="18"/>
              </w:rPr>
            </w:pPr>
          </w:p>
          <w:p w14:paraId="19B32528" w14:textId="5FDE4ED6" w:rsidR="00065901" w:rsidRPr="009A756C" w:rsidRDefault="00065901" w:rsidP="00065901">
            <w:pPr>
              <w:rPr>
                <w:b/>
                <w:sz w:val="18"/>
                <w:szCs w:val="18"/>
              </w:rPr>
            </w:pPr>
          </w:p>
          <w:p w14:paraId="6E834793" w14:textId="3D5DB875" w:rsidR="00065901" w:rsidRPr="009A756C" w:rsidRDefault="00065901" w:rsidP="00065901">
            <w:pPr>
              <w:rPr>
                <w:b/>
                <w:sz w:val="18"/>
                <w:szCs w:val="18"/>
              </w:rPr>
            </w:pPr>
          </w:p>
          <w:p w14:paraId="4F7A2344" w14:textId="77777777" w:rsidR="00065901" w:rsidRPr="00F56790" w:rsidRDefault="00065901" w:rsidP="00065901">
            <w:pPr>
              <w:rPr>
                <w:sz w:val="18"/>
                <w:szCs w:val="18"/>
              </w:rPr>
            </w:pPr>
          </w:p>
        </w:tc>
        <w:tc>
          <w:tcPr>
            <w:tcW w:w="6010" w:type="dxa"/>
          </w:tcPr>
          <w:p w14:paraId="34521C6C" w14:textId="77777777" w:rsidR="00065901" w:rsidRPr="00B36823" w:rsidRDefault="00065901" w:rsidP="00065901">
            <w:pPr>
              <w:pStyle w:val="ListParagraph"/>
              <w:numPr>
                <w:ilvl w:val="0"/>
                <w:numId w:val="6"/>
              </w:numPr>
              <w:rPr>
                <w:rFonts w:eastAsiaTheme="minorEastAsia"/>
                <w:sz w:val="18"/>
                <w:szCs w:val="18"/>
              </w:rPr>
            </w:pPr>
            <w:r w:rsidRPr="49FB1B4E">
              <w:rPr>
                <w:sz w:val="18"/>
                <w:szCs w:val="18"/>
              </w:rPr>
              <w:t xml:space="preserve">How to interpret the formula of a substance in terms of numbers of each atom. To include elements and molecular compounds. </w:t>
            </w:r>
          </w:p>
          <w:p w14:paraId="4D192065" w14:textId="77777777" w:rsidR="00065901" w:rsidRPr="00B36823" w:rsidRDefault="00065901" w:rsidP="00065901">
            <w:pPr>
              <w:pStyle w:val="ListParagraph"/>
              <w:rPr>
                <w:rFonts w:eastAsiaTheme="minorEastAsia"/>
                <w:sz w:val="18"/>
                <w:szCs w:val="18"/>
              </w:rPr>
            </w:pPr>
          </w:p>
          <w:p w14:paraId="57FC8F44" w14:textId="77777777" w:rsidR="00065901" w:rsidRPr="00B36823" w:rsidRDefault="00065901" w:rsidP="00065901">
            <w:pPr>
              <w:pStyle w:val="ListParagraph"/>
              <w:numPr>
                <w:ilvl w:val="0"/>
                <w:numId w:val="6"/>
              </w:numPr>
              <w:rPr>
                <w:sz w:val="18"/>
                <w:szCs w:val="18"/>
              </w:rPr>
            </w:pPr>
            <w:r w:rsidRPr="49FB1B4E">
              <w:rPr>
                <w:sz w:val="18"/>
                <w:szCs w:val="18"/>
              </w:rPr>
              <w:t>Writing the formulae of different molecular substances from images.</w:t>
            </w:r>
          </w:p>
          <w:p w14:paraId="0F1115F9" w14:textId="77777777" w:rsidR="00065901" w:rsidRPr="00D318BB" w:rsidRDefault="00065901" w:rsidP="00065901">
            <w:pPr>
              <w:pStyle w:val="ListParagraph"/>
              <w:rPr>
                <w:sz w:val="18"/>
                <w:szCs w:val="18"/>
              </w:rPr>
            </w:pPr>
          </w:p>
          <w:p w14:paraId="1D84A503" w14:textId="77777777" w:rsidR="00065901" w:rsidRPr="00B36823" w:rsidRDefault="00065901" w:rsidP="00065901">
            <w:pPr>
              <w:pStyle w:val="ListParagraph"/>
              <w:numPr>
                <w:ilvl w:val="0"/>
                <w:numId w:val="6"/>
              </w:numPr>
              <w:rPr>
                <w:sz w:val="18"/>
                <w:szCs w:val="18"/>
              </w:rPr>
            </w:pPr>
            <w:r w:rsidRPr="49FB1B4E">
              <w:rPr>
                <w:sz w:val="18"/>
                <w:szCs w:val="18"/>
              </w:rPr>
              <w:t>Interpretation of formulae including coefficients and subscripts.</w:t>
            </w:r>
          </w:p>
          <w:p w14:paraId="04BB165F" w14:textId="77777777" w:rsidR="00065901" w:rsidRPr="00D318BB" w:rsidRDefault="00065901" w:rsidP="00065901">
            <w:pPr>
              <w:pStyle w:val="ListParagraph"/>
              <w:rPr>
                <w:sz w:val="18"/>
                <w:szCs w:val="18"/>
              </w:rPr>
            </w:pPr>
          </w:p>
          <w:p w14:paraId="1855E96B" w14:textId="77777777" w:rsidR="00065901" w:rsidRDefault="00065901" w:rsidP="00065901">
            <w:pPr>
              <w:pStyle w:val="ListParagraph"/>
              <w:numPr>
                <w:ilvl w:val="0"/>
                <w:numId w:val="6"/>
              </w:numPr>
              <w:rPr>
                <w:sz w:val="18"/>
                <w:szCs w:val="18"/>
              </w:rPr>
            </w:pPr>
            <w:r w:rsidRPr="49FB1B4E">
              <w:rPr>
                <w:sz w:val="18"/>
                <w:szCs w:val="18"/>
              </w:rPr>
              <w:t>Understanding substances in terms of Johnstone’s Triangle (</w:t>
            </w:r>
            <w:proofErr w:type="spellStart"/>
            <w:r w:rsidRPr="49FB1B4E">
              <w:rPr>
                <w:sz w:val="18"/>
                <w:szCs w:val="18"/>
              </w:rPr>
              <w:t>submicro</w:t>
            </w:r>
            <w:proofErr w:type="spellEnd"/>
            <w:r w:rsidRPr="49FB1B4E">
              <w:rPr>
                <w:sz w:val="18"/>
                <w:szCs w:val="18"/>
              </w:rPr>
              <w:t xml:space="preserve">, macro and formulaic). </w:t>
            </w:r>
          </w:p>
          <w:p w14:paraId="32E87C79" w14:textId="77777777" w:rsidR="00065901" w:rsidRPr="00D318BB" w:rsidRDefault="00065901" w:rsidP="00065901">
            <w:pPr>
              <w:pStyle w:val="ListParagraph"/>
              <w:rPr>
                <w:sz w:val="18"/>
                <w:szCs w:val="18"/>
              </w:rPr>
            </w:pPr>
          </w:p>
          <w:p w14:paraId="08A51E84" w14:textId="77777777" w:rsidR="00065901" w:rsidRPr="00C56D56" w:rsidRDefault="00065901" w:rsidP="00354440">
            <w:pPr>
              <w:pStyle w:val="ListParagraph"/>
              <w:rPr>
                <w:sz w:val="18"/>
                <w:szCs w:val="18"/>
              </w:rPr>
            </w:pPr>
          </w:p>
        </w:tc>
        <w:tc>
          <w:tcPr>
            <w:tcW w:w="2069" w:type="dxa"/>
          </w:tcPr>
          <w:p w14:paraId="730913BD" w14:textId="77777777" w:rsidR="00065901" w:rsidRPr="00405662" w:rsidRDefault="00065901" w:rsidP="00065901">
            <w:pPr>
              <w:pStyle w:val="ListParagraph"/>
              <w:numPr>
                <w:ilvl w:val="0"/>
                <w:numId w:val="1"/>
              </w:numPr>
              <w:spacing w:line="259" w:lineRule="auto"/>
              <w:rPr>
                <w:rFonts w:eastAsiaTheme="minorEastAsia"/>
                <w:sz w:val="18"/>
                <w:szCs w:val="18"/>
              </w:rPr>
            </w:pPr>
            <w:r w:rsidRPr="49FB1B4E">
              <w:rPr>
                <w:sz w:val="18"/>
                <w:szCs w:val="18"/>
              </w:rPr>
              <w:t>Balancing equations</w:t>
            </w:r>
            <w:r>
              <w:rPr>
                <w:sz w:val="18"/>
                <w:szCs w:val="18"/>
              </w:rPr>
              <w:t xml:space="preserve"> will not be covered at this point. </w:t>
            </w:r>
          </w:p>
          <w:p w14:paraId="41905D28" w14:textId="77777777" w:rsidR="00065901" w:rsidRPr="00EC4A05" w:rsidRDefault="00065901" w:rsidP="00B934FE">
            <w:pPr>
              <w:pStyle w:val="ListParagraph"/>
              <w:rPr>
                <w:sz w:val="18"/>
                <w:szCs w:val="18"/>
              </w:rPr>
            </w:pPr>
          </w:p>
        </w:tc>
        <w:tc>
          <w:tcPr>
            <w:tcW w:w="2564" w:type="dxa"/>
            <w:vMerge w:val="restart"/>
          </w:tcPr>
          <w:p w14:paraId="751A0B56" w14:textId="77777777" w:rsidR="00E1218B" w:rsidRDefault="00E1218B" w:rsidP="00E1218B">
            <w:pPr>
              <w:rPr>
                <w:b/>
                <w:bCs/>
                <w:sz w:val="18"/>
                <w:szCs w:val="18"/>
                <w:u w:val="single"/>
              </w:rPr>
            </w:pPr>
            <w:r>
              <w:rPr>
                <w:b/>
                <w:bCs/>
                <w:sz w:val="18"/>
                <w:szCs w:val="18"/>
                <w:u w:val="single"/>
              </w:rPr>
              <w:t>CONNECT</w:t>
            </w:r>
          </w:p>
          <w:p w14:paraId="0331E692" w14:textId="10141C2B" w:rsidR="00E1218B" w:rsidRDefault="00D15030" w:rsidP="00E1218B">
            <w:pPr>
              <w:rPr>
                <w:sz w:val="18"/>
                <w:szCs w:val="18"/>
              </w:rPr>
            </w:pPr>
            <w:r>
              <w:rPr>
                <w:sz w:val="18"/>
                <w:szCs w:val="18"/>
              </w:rPr>
              <w:t>Students need to understand simple ratios for this lesson.</w:t>
            </w:r>
            <w:r w:rsidR="004303A6">
              <w:rPr>
                <w:sz w:val="18"/>
                <w:szCs w:val="18"/>
              </w:rPr>
              <w:t xml:space="preserve"> This is part of the KS2 Programme of Study for Maths. </w:t>
            </w:r>
          </w:p>
          <w:p w14:paraId="6E896A58" w14:textId="62376811" w:rsidR="00D03B38" w:rsidRPr="00D15030" w:rsidRDefault="00D03B38" w:rsidP="00E1218B">
            <w:pPr>
              <w:rPr>
                <w:sz w:val="18"/>
                <w:szCs w:val="18"/>
              </w:rPr>
            </w:pPr>
            <w:r>
              <w:rPr>
                <w:sz w:val="18"/>
                <w:szCs w:val="18"/>
              </w:rPr>
              <w:t xml:space="preserve">There are several activities so you can find out </w:t>
            </w:r>
            <w:r w:rsidR="00B40D83">
              <w:rPr>
                <w:sz w:val="18"/>
                <w:szCs w:val="18"/>
              </w:rPr>
              <w:t xml:space="preserve">their level of understanding of ratios. There are also additional resources in the folder </w:t>
            </w:r>
            <w:r w:rsidR="007726E8">
              <w:rPr>
                <w:sz w:val="18"/>
                <w:szCs w:val="18"/>
              </w:rPr>
              <w:t xml:space="preserve">to support explicit teaching of ratios where required. </w:t>
            </w:r>
          </w:p>
          <w:p w14:paraId="2C671A20" w14:textId="77777777" w:rsidR="00E1218B" w:rsidRDefault="00E1218B" w:rsidP="00E1218B">
            <w:pPr>
              <w:rPr>
                <w:b/>
                <w:bCs/>
                <w:sz w:val="18"/>
                <w:szCs w:val="18"/>
                <w:u w:val="single"/>
              </w:rPr>
            </w:pPr>
          </w:p>
          <w:p w14:paraId="0A62021E" w14:textId="77777777" w:rsidR="00E1218B" w:rsidRDefault="00E1218B" w:rsidP="00E1218B">
            <w:pPr>
              <w:rPr>
                <w:b/>
                <w:bCs/>
                <w:sz w:val="18"/>
                <w:szCs w:val="18"/>
                <w:u w:val="single"/>
              </w:rPr>
            </w:pPr>
            <w:r>
              <w:rPr>
                <w:b/>
                <w:bCs/>
                <w:sz w:val="18"/>
                <w:szCs w:val="18"/>
                <w:u w:val="single"/>
              </w:rPr>
              <w:t>MODELLING</w:t>
            </w:r>
          </w:p>
          <w:p w14:paraId="6CF7DDC3" w14:textId="3ED01A2D" w:rsidR="00E1218B" w:rsidRDefault="007726E8" w:rsidP="00E1218B">
            <w:pPr>
              <w:rPr>
                <w:sz w:val="18"/>
                <w:szCs w:val="18"/>
              </w:rPr>
            </w:pPr>
            <w:r>
              <w:rPr>
                <w:sz w:val="18"/>
                <w:szCs w:val="18"/>
              </w:rPr>
              <w:t xml:space="preserve">Reminder of Johnstone’s Triangle </w:t>
            </w:r>
            <w:r w:rsidR="001756E8">
              <w:rPr>
                <w:sz w:val="18"/>
                <w:szCs w:val="18"/>
              </w:rPr>
              <w:t xml:space="preserve">with an indication that </w:t>
            </w:r>
            <w:proofErr w:type="spellStart"/>
            <w:r w:rsidR="001756E8">
              <w:rPr>
                <w:sz w:val="18"/>
                <w:szCs w:val="18"/>
              </w:rPr>
              <w:t>todays</w:t>
            </w:r>
            <w:proofErr w:type="spellEnd"/>
            <w:r w:rsidR="001756E8">
              <w:rPr>
                <w:sz w:val="18"/>
                <w:szCs w:val="18"/>
              </w:rPr>
              <w:t xml:space="preserve"> lesson addresses the symbolic portion. </w:t>
            </w:r>
          </w:p>
          <w:p w14:paraId="5088F79B" w14:textId="318FC52F" w:rsidR="001756E8" w:rsidRDefault="001756E8" w:rsidP="00E1218B">
            <w:pPr>
              <w:rPr>
                <w:sz w:val="18"/>
                <w:szCs w:val="18"/>
              </w:rPr>
            </w:pPr>
          </w:p>
          <w:p w14:paraId="738C67AD" w14:textId="7F27F187" w:rsidR="001756E8" w:rsidRPr="0052434B" w:rsidRDefault="009216DE" w:rsidP="00E1218B">
            <w:pPr>
              <w:rPr>
                <w:b/>
                <w:bCs/>
                <w:sz w:val="18"/>
                <w:szCs w:val="18"/>
              </w:rPr>
            </w:pPr>
            <w:r w:rsidRPr="0052434B">
              <w:rPr>
                <w:b/>
                <w:bCs/>
                <w:sz w:val="18"/>
                <w:szCs w:val="18"/>
              </w:rPr>
              <w:t>Modelling of how to determine the formula of a molecule. This could utilise fading alongside making your thinking e</w:t>
            </w:r>
            <w:r w:rsidR="0052434B" w:rsidRPr="0052434B">
              <w:rPr>
                <w:b/>
                <w:bCs/>
                <w:sz w:val="18"/>
                <w:szCs w:val="18"/>
              </w:rPr>
              <w:t xml:space="preserve">xplicit. </w:t>
            </w:r>
          </w:p>
          <w:p w14:paraId="7C0369C3" w14:textId="77777777" w:rsidR="00E1218B" w:rsidRDefault="00E1218B" w:rsidP="00E1218B">
            <w:pPr>
              <w:rPr>
                <w:b/>
                <w:bCs/>
                <w:sz w:val="18"/>
                <w:szCs w:val="18"/>
                <w:u w:val="single"/>
              </w:rPr>
            </w:pPr>
          </w:p>
          <w:p w14:paraId="29FD5BA5" w14:textId="77777777" w:rsidR="00E1218B" w:rsidRDefault="00E1218B" w:rsidP="00E1218B">
            <w:pPr>
              <w:rPr>
                <w:b/>
                <w:bCs/>
                <w:sz w:val="18"/>
                <w:szCs w:val="18"/>
                <w:u w:val="single"/>
              </w:rPr>
            </w:pPr>
            <w:r>
              <w:rPr>
                <w:b/>
                <w:bCs/>
                <w:sz w:val="18"/>
                <w:szCs w:val="18"/>
                <w:u w:val="single"/>
              </w:rPr>
              <w:t>ME TIME</w:t>
            </w:r>
          </w:p>
          <w:p w14:paraId="3DAF4083" w14:textId="77777777" w:rsidR="00065901" w:rsidRDefault="005D3F33" w:rsidP="00E1218B">
            <w:pPr>
              <w:rPr>
                <w:sz w:val="18"/>
                <w:szCs w:val="18"/>
              </w:rPr>
            </w:pPr>
            <w:r>
              <w:rPr>
                <w:sz w:val="18"/>
                <w:szCs w:val="18"/>
              </w:rPr>
              <w:t xml:space="preserve">Several options for students </w:t>
            </w:r>
            <w:r w:rsidR="00D958F3">
              <w:rPr>
                <w:sz w:val="18"/>
                <w:szCs w:val="18"/>
              </w:rPr>
              <w:t xml:space="preserve">to practice working out the meaning of a formula for a simple compound. </w:t>
            </w:r>
          </w:p>
          <w:p w14:paraId="56C376A0" w14:textId="77777777" w:rsidR="00F059A5" w:rsidRDefault="00F059A5" w:rsidP="00E1218B">
            <w:pPr>
              <w:rPr>
                <w:sz w:val="18"/>
                <w:szCs w:val="18"/>
              </w:rPr>
            </w:pPr>
          </w:p>
          <w:p w14:paraId="23AAC838" w14:textId="77777777" w:rsidR="00F059A5" w:rsidRDefault="00F059A5" w:rsidP="00F059A5">
            <w:pPr>
              <w:rPr>
                <w:b/>
                <w:bCs/>
                <w:sz w:val="18"/>
                <w:szCs w:val="18"/>
                <w:u w:val="single"/>
              </w:rPr>
            </w:pPr>
            <w:r>
              <w:rPr>
                <w:b/>
                <w:bCs/>
                <w:sz w:val="18"/>
                <w:szCs w:val="18"/>
                <w:u w:val="single"/>
              </w:rPr>
              <w:t>MODELLING</w:t>
            </w:r>
          </w:p>
          <w:p w14:paraId="26A8FE57" w14:textId="77777777" w:rsidR="00F059A5" w:rsidRDefault="00354440" w:rsidP="00E1218B">
            <w:pPr>
              <w:rPr>
                <w:sz w:val="18"/>
                <w:szCs w:val="18"/>
              </w:rPr>
            </w:pPr>
            <w:r>
              <w:rPr>
                <w:sz w:val="18"/>
                <w:szCs w:val="18"/>
              </w:rPr>
              <w:t xml:space="preserve">Relating coefficients to </w:t>
            </w:r>
            <w:r w:rsidR="002176A5">
              <w:rPr>
                <w:sz w:val="18"/>
                <w:szCs w:val="18"/>
              </w:rPr>
              <w:t xml:space="preserve">the number of molecules. </w:t>
            </w:r>
          </w:p>
          <w:p w14:paraId="271F745D" w14:textId="77777777" w:rsidR="002176A5" w:rsidRDefault="002176A5" w:rsidP="00E1218B">
            <w:pPr>
              <w:rPr>
                <w:b/>
                <w:bCs/>
                <w:sz w:val="18"/>
                <w:szCs w:val="18"/>
              </w:rPr>
            </w:pPr>
            <w:r>
              <w:rPr>
                <w:b/>
                <w:bCs/>
                <w:sz w:val="18"/>
                <w:szCs w:val="18"/>
              </w:rPr>
              <w:t xml:space="preserve">This lends itself </w:t>
            </w:r>
            <w:r w:rsidR="00332DA2">
              <w:rPr>
                <w:b/>
                <w:bCs/>
                <w:sz w:val="18"/>
                <w:szCs w:val="18"/>
              </w:rPr>
              <w:t>well</w:t>
            </w:r>
            <w:r>
              <w:rPr>
                <w:b/>
                <w:bCs/>
                <w:sz w:val="18"/>
                <w:szCs w:val="18"/>
              </w:rPr>
              <w:t xml:space="preserve"> to fading and explicit </w:t>
            </w:r>
            <w:r w:rsidR="00332DA2">
              <w:rPr>
                <w:b/>
                <w:bCs/>
                <w:sz w:val="18"/>
                <w:szCs w:val="18"/>
              </w:rPr>
              <w:t>thinking.</w:t>
            </w:r>
          </w:p>
          <w:p w14:paraId="694B4D76" w14:textId="77777777" w:rsidR="00B2487C" w:rsidRDefault="00B2487C" w:rsidP="00E1218B">
            <w:pPr>
              <w:rPr>
                <w:b/>
                <w:bCs/>
                <w:sz w:val="18"/>
                <w:szCs w:val="18"/>
              </w:rPr>
            </w:pPr>
          </w:p>
          <w:p w14:paraId="08E788E7" w14:textId="77777777" w:rsidR="00B2487C" w:rsidRDefault="00B2487C" w:rsidP="00B2487C">
            <w:pPr>
              <w:rPr>
                <w:b/>
                <w:bCs/>
                <w:sz w:val="18"/>
                <w:szCs w:val="18"/>
                <w:u w:val="single"/>
              </w:rPr>
            </w:pPr>
            <w:r>
              <w:rPr>
                <w:b/>
                <w:bCs/>
                <w:sz w:val="18"/>
                <w:szCs w:val="18"/>
                <w:u w:val="single"/>
              </w:rPr>
              <w:lastRenderedPageBreak/>
              <w:t>ME TIME</w:t>
            </w:r>
          </w:p>
          <w:p w14:paraId="38FF0679" w14:textId="7DD892F2" w:rsidR="00B2487C" w:rsidRDefault="00B2487C" w:rsidP="00E1218B">
            <w:pPr>
              <w:rPr>
                <w:sz w:val="18"/>
                <w:szCs w:val="18"/>
              </w:rPr>
            </w:pPr>
            <w:r>
              <w:rPr>
                <w:sz w:val="18"/>
                <w:szCs w:val="18"/>
              </w:rPr>
              <w:t xml:space="preserve">Identifying numbers of molecules in </w:t>
            </w:r>
            <w:r w:rsidR="00E31086">
              <w:rPr>
                <w:sz w:val="18"/>
                <w:szCs w:val="18"/>
              </w:rPr>
              <w:t>different examples.</w:t>
            </w:r>
          </w:p>
          <w:p w14:paraId="788A39A8" w14:textId="69D2EA06" w:rsidR="00D57E36" w:rsidRDefault="00D57E36" w:rsidP="00E1218B">
            <w:pPr>
              <w:rPr>
                <w:sz w:val="18"/>
                <w:szCs w:val="18"/>
              </w:rPr>
            </w:pPr>
          </w:p>
          <w:p w14:paraId="18A8F443" w14:textId="77777777" w:rsidR="00D57E36" w:rsidRDefault="00D57E36" w:rsidP="00D57E36">
            <w:pPr>
              <w:rPr>
                <w:b/>
                <w:bCs/>
                <w:sz w:val="18"/>
                <w:szCs w:val="18"/>
                <w:u w:val="single"/>
              </w:rPr>
            </w:pPr>
            <w:r>
              <w:rPr>
                <w:b/>
                <w:bCs/>
                <w:sz w:val="18"/>
                <w:szCs w:val="18"/>
                <w:u w:val="single"/>
              </w:rPr>
              <w:t>MODELLING</w:t>
            </w:r>
          </w:p>
          <w:p w14:paraId="5B68DC18" w14:textId="3346A95B" w:rsidR="00D57E36" w:rsidRDefault="00122BE3" w:rsidP="00E1218B">
            <w:pPr>
              <w:rPr>
                <w:sz w:val="18"/>
                <w:szCs w:val="18"/>
              </w:rPr>
            </w:pPr>
            <w:r>
              <w:rPr>
                <w:sz w:val="18"/>
                <w:szCs w:val="18"/>
              </w:rPr>
              <w:t xml:space="preserve">This section pulls together </w:t>
            </w:r>
            <w:r w:rsidR="008868D3">
              <w:rPr>
                <w:sz w:val="18"/>
                <w:szCs w:val="18"/>
              </w:rPr>
              <w:t xml:space="preserve">information from this lesson and prior learning on identifying properties </w:t>
            </w:r>
            <w:r w:rsidR="005D30DB">
              <w:rPr>
                <w:sz w:val="18"/>
                <w:szCs w:val="18"/>
              </w:rPr>
              <w:t xml:space="preserve">/ types of molecules when given information. </w:t>
            </w:r>
          </w:p>
          <w:p w14:paraId="38DBDF33" w14:textId="660E8AE1" w:rsidR="005D30DB" w:rsidRDefault="005D30DB" w:rsidP="00E1218B">
            <w:pPr>
              <w:rPr>
                <w:sz w:val="18"/>
                <w:szCs w:val="18"/>
              </w:rPr>
            </w:pPr>
          </w:p>
          <w:p w14:paraId="56F2D465" w14:textId="13760AA1" w:rsidR="005D30DB" w:rsidRDefault="005D30DB" w:rsidP="00E1218B">
            <w:pPr>
              <w:rPr>
                <w:b/>
                <w:bCs/>
                <w:sz w:val="18"/>
                <w:szCs w:val="18"/>
              </w:rPr>
            </w:pPr>
            <w:r>
              <w:rPr>
                <w:sz w:val="18"/>
                <w:szCs w:val="18"/>
              </w:rPr>
              <w:t xml:space="preserve">Several examples are given with answers. </w:t>
            </w:r>
            <w:r w:rsidR="00A87802">
              <w:rPr>
                <w:b/>
                <w:bCs/>
                <w:sz w:val="18"/>
                <w:szCs w:val="18"/>
              </w:rPr>
              <w:t xml:space="preserve">Model using fading and </w:t>
            </w:r>
            <w:r w:rsidR="009366EF">
              <w:rPr>
                <w:b/>
                <w:bCs/>
                <w:sz w:val="18"/>
                <w:szCs w:val="18"/>
              </w:rPr>
              <w:t xml:space="preserve">explicit thinking. </w:t>
            </w:r>
          </w:p>
          <w:p w14:paraId="3282749E" w14:textId="51C098BB" w:rsidR="009366EF" w:rsidRDefault="009366EF" w:rsidP="00E1218B">
            <w:pPr>
              <w:rPr>
                <w:b/>
                <w:bCs/>
                <w:sz w:val="18"/>
                <w:szCs w:val="18"/>
              </w:rPr>
            </w:pPr>
          </w:p>
          <w:p w14:paraId="455DD9B5" w14:textId="77777777" w:rsidR="009366EF" w:rsidRDefault="009366EF" w:rsidP="009366EF">
            <w:pPr>
              <w:rPr>
                <w:b/>
                <w:bCs/>
                <w:sz w:val="18"/>
                <w:szCs w:val="18"/>
                <w:u w:val="single"/>
              </w:rPr>
            </w:pPr>
            <w:r>
              <w:rPr>
                <w:b/>
                <w:bCs/>
                <w:sz w:val="18"/>
                <w:szCs w:val="18"/>
                <w:u w:val="single"/>
              </w:rPr>
              <w:t>ME TIME</w:t>
            </w:r>
          </w:p>
          <w:p w14:paraId="64B014C6" w14:textId="10132B9F" w:rsidR="009366EF" w:rsidRPr="009366EF" w:rsidRDefault="001F1FD2" w:rsidP="00E1218B">
            <w:pPr>
              <w:rPr>
                <w:sz w:val="18"/>
                <w:szCs w:val="18"/>
              </w:rPr>
            </w:pPr>
            <w:r>
              <w:rPr>
                <w:sz w:val="18"/>
                <w:szCs w:val="18"/>
              </w:rPr>
              <w:t xml:space="preserve">Students apply </w:t>
            </w:r>
            <w:r w:rsidR="007532EE">
              <w:rPr>
                <w:sz w:val="18"/>
                <w:szCs w:val="18"/>
              </w:rPr>
              <w:t xml:space="preserve">content form this lesson and prior learning to the equation </w:t>
            </w:r>
            <w:r w:rsidR="00DC634E">
              <w:rPr>
                <w:sz w:val="18"/>
                <w:szCs w:val="18"/>
              </w:rPr>
              <w:t xml:space="preserve">for respiration. </w:t>
            </w:r>
          </w:p>
          <w:p w14:paraId="0EB77B89" w14:textId="77777777" w:rsidR="00E31086" w:rsidRDefault="00E31086" w:rsidP="00E1218B">
            <w:pPr>
              <w:rPr>
                <w:sz w:val="18"/>
                <w:szCs w:val="18"/>
              </w:rPr>
            </w:pPr>
          </w:p>
          <w:p w14:paraId="755E0EEE" w14:textId="2AA81EEF" w:rsidR="00E31086" w:rsidRPr="00B2487C" w:rsidRDefault="00E31086" w:rsidP="00E1218B">
            <w:pPr>
              <w:rPr>
                <w:sz w:val="18"/>
                <w:szCs w:val="18"/>
              </w:rPr>
            </w:pPr>
          </w:p>
        </w:tc>
      </w:tr>
      <w:tr w:rsidR="00065901" w:rsidRPr="00B86D23" w14:paraId="409D2342" w14:textId="346FB50D" w:rsidTr="00847344">
        <w:trPr>
          <w:trHeight w:val="441"/>
        </w:trPr>
        <w:tc>
          <w:tcPr>
            <w:tcW w:w="846" w:type="dxa"/>
            <w:vMerge/>
          </w:tcPr>
          <w:p w14:paraId="3183AE79" w14:textId="77777777" w:rsidR="00065901" w:rsidRDefault="00065901" w:rsidP="008122DF"/>
        </w:tc>
        <w:tc>
          <w:tcPr>
            <w:tcW w:w="1099" w:type="dxa"/>
            <w:vMerge/>
          </w:tcPr>
          <w:p w14:paraId="23C93731" w14:textId="77777777" w:rsidR="00065901" w:rsidRPr="00677A05" w:rsidRDefault="00065901" w:rsidP="008122DF">
            <w:pPr>
              <w:rPr>
                <w:b/>
                <w:sz w:val="18"/>
                <w:szCs w:val="18"/>
              </w:rPr>
            </w:pPr>
          </w:p>
        </w:tc>
        <w:tc>
          <w:tcPr>
            <w:tcW w:w="3012" w:type="dxa"/>
            <w:vMerge/>
          </w:tcPr>
          <w:p w14:paraId="79572777" w14:textId="77777777" w:rsidR="00065901" w:rsidRDefault="00065901" w:rsidP="008122DF">
            <w:pPr>
              <w:rPr>
                <w:sz w:val="18"/>
                <w:szCs w:val="18"/>
              </w:rPr>
            </w:pPr>
          </w:p>
        </w:tc>
        <w:tc>
          <w:tcPr>
            <w:tcW w:w="8079" w:type="dxa"/>
            <w:gridSpan w:val="2"/>
            <w:shd w:val="clear" w:color="auto" w:fill="FFC000"/>
          </w:tcPr>
          <w:p w14:paraId="1F920A2D" w14:textId="77777777" w:rsidR="00065901" w:rsidRPr="00B86D23" w:rsidRDefault="00065901" w:rsidP="008122DF">
            <w:r>
              <w:t>Notes including most common misconceptions</w:t>
            </w:r>
          </w:p>
        </w:tc>
        <w:tc>
          <w:tcPr>
            <w:tcW w:w="2564" w:type="dxa"/>
            <w:vMerge/>
            <w:shd w:val="clear" w:color="auto" w:fill="FFC000"/>
          </w:tcPr>
          <w:p w14:paraId="3C817F7A" w14:textId="77777777" w:rsidR="00065901" w:rsidRDefault="00065901" w:rsidP="008122DF"/>
        </w:tc>
      </w:tr>
      <w:tr w:rsidR="00065901" w:rsidRPr="006820F7" w14:paraId="3B0E10E0" w14:textId="4F04374C" w:rsidTr="00847344">
        <w:trPr>
          <w:trHeight w:val="982"/>
        </w:trPr>
        <w:tc>
          <w:tcPr>
            <w:tcW w:w="846" w:type="dxa"/>
            <w:vMerge/>
          </w:tcPr>
          <w:p w14:paraId="675E7CAE" w14:textId="77777777" w:rsidR="00065901" w:rsidRDefault="00065901" w:rsidP="00F56790"/>
        </w:tc>
        <w:tc>
          <w:tcPr>
            <w:tcW w:w="1099" w:type="dxa"/>
            <w:vMerge/>
          </w:tcPr>
          <w:p w14:paraId="2EE21A05" w14:textId="77777777" w:rsidR="00065901" w:rsidRPr="00677A05" w:rsidRDefault="00065901" w:rsidP="00F56790">
            <w:pPr>
              <w:rPr>
                <w:b/>
                <w:sz w:val="18"/>
                <w:szCs w:val="18"/>
              </w:rPr>
            </w:pPr>
          </w:p>
        </w:tc>
        <w:tc>
          <w:tcPr>
            <w:tcW w:w="3012" w:type="dxa"/>
            <w:vMerge/>
          </w:tcPr>
          <w:p w14:paraId="330D007E" w14:textId="77777777" w:rsidR="00065901" w:rsidRDefault="00065901" w:rsidP="00F56790">
            <w:pPr>
              <w:rPr>
                <w:sz w:val="18"/>
                <w:szCs w:val="18"/>
              </w:rPr>
            </w:pPr>
          </w:p>
        </w:tc>
        <w:tc>
          <w:tcPr>
            <w:tcW w:w="8079" w:type="dxa"/>
            <w:gridSpan w:val="2"/>
          </w:tcPr>
          <w:p w14:paraId="4196671F" w14:textId="77777777" w:rsidR="00065901" w:rsidRPr="00661EAA" w:rsidRDefault="00065901" w:rsidP="00F56790">
            <w:pPr>
              <w:rPr>
                <w:sz w:val="14"/>
                <w:szCs w:val="14"/>
              </w:rPr>
            </w:pPr>
          </w:p>
          <w:p w14:paraId="41FED86B" w14:textId="77777777" w:rsidR="00065901" w:rsidRPr="00C95B9E" w:rsidRDefault="00065901" w:rsidP="00F56790">
            <w:pPr>
              <w:rPr>
                <w:sz w:val="16"/>
                <w:szCs w:val="16"/>
              </w:rPr>
            </w:pPr>
            <w:r w:rsidRPr="00C95B9E">
              <w:rPr>
                <w:sz w:val="16"/>
                <w:szCs w:val="16"/>
              </w:rPr>
              <w:t xml:space="preserve">What the research says: </w:t>
            </w:r>
          </w:p>
          <w:p w14:paraId="68C157A3" w14:textId="77777777" w:rsidR="00065901" w:rsidRPr="00661EAA" w:rsidRDefault="00065901" w:rsidP="00F56790">
            <w:pPr>
              <w:spacing w:after="180"/>
              <w:rPr>
                <w:sz w:val="14"/>
                <w:szCs w:val="14"/>
              </w:rPr>
            </w:pPr>
            <w:r w:rsidRPr="00661EAA">
              <w:rPr>
                <w:sz w:val="14"/>
                <w:szCs w:val="14"/>
              </w:rPr>
              <w:t xml:space="preserve">A research study </w:t>
            </w:r>
            <w:r w:rsidRPr="00661EAA">
              <w:rPr>
                <w:sz w:val="14"/>
                <w:szCs w:val="14"/>
              </w:rPr>
              <w:fldChar w:fldCharType="begin"/>
            </w:r>
            <w:r w:rsidRPr="00661EAA">
              <w:rPr>
                <w:sz w:val="14"/>
                <w:szCs w:val="14"/>
              </w:rPr>
              <w:instrText xml:space="preserve"> ADDIN EN.CITE &lt;EndNote&gt;&lt;Cite&gt;&lt;Author&gt;Al-Kunifed&lt;/Author&gt;&lt;Year&gt;1993&lt;/Year&gt;&lt;IDText&gt;Investigation of high school chemistry students&amp;apos; concepts of chemical symbol, formula and equations: Students&amp;apos; prescientific conceptions&lt;/IDText&gt;&lt;DisplayText&gt;(Al-Kunifed, Good and Wandersee, 1993)&lt;/DisplayText&gt;&lt;record&gt;&lt;titles&gt;&lt;title&gt;Investigation of high school chemistry students&amp;apos; concepts of chemical symbol, formula and equations: Students&amp;apos; prescientific conceptions&lt;/title&gt;&lt;/titles&gt;&lt;contributors&gt;&lt;authors&gt;&lt;author&gt;Al-Kunifed, A.&lt;/author&gt;&lt;author&gt;Good, R.&lt;/author&gt;&lt;author&gt;Wandersee, J.&lt;/author&gt;&lt;/authors&gt;&lt;/contributors&gt;&lt;added-date format="utc"&gt;1532450032&lt;/added-date&gt;&lt;pub-location&gt;ERIC Document ED376020&lt;/pub-location&gt;&lt;ref-type name="Report"&gt;27&lt;/ref-type&gt;&lt;dates&gt;&lt;year&gt;1993&lt;/year&gt;&lt;/dates&gt;&lt;rec-number&gt;11&lt;/rec-number&gt;&lt;last-updated-date format="utc"&gt;1532450168&lt;/last-updated-date&gt;&lt;/record&gt;&lt;/Cite&gt;&lt;/EndNote&gt;</w:instrText>
            </w:r>
            <w:r w:rsidRPr="00661EAA">
              <w:rPr>
                <w:sz w:val="14"/>
                <w:szCs w:val="14"/>
              </w:rPr>
              <w:fldChar w:fldCharType="separate"/>
            </w:r>
            <w:r w:rsidRPr="00661EAA">
              <w:rPr>
                <w:noProof/>
                <w:sz w:val="14"/>
                <w:szCs w:val="14"/>
              </w:rPr>
              <w:t>(Al-Kunifed, Good and Wandersee, 1993)</w:t>
            </w:r>
            <w:r w:rsidRPr="00661EAA">
              <w:rPr>
                <w:sz w:val="14"/>
                <w:szCs w:val="14"/>
              </w:rPr>
              <w:fldChar w:fldCharType="end"/>
            </w:r>
            <w:r w:rsidRPr="00661EAA">
              <w:rPr>
                <w:sz w:val="14"/>
                <w:szCs w:val="14"/>
              </w:rPr>
              <w:t xml:space="preserve"> found that many students misunderstandings about chemical formulae related to previous every day and mathematical experience.</w:t>
            </w:r>
          </w:p>
          <w:p w14:paraId="5C4BEF17" w14:textId="77777777" w:rsidR="00065901" w:rsidRPr="00661EAA" w:rsidRDefault="00065901" w:rsidP="00F56790">
            <w:pPr>
              <w:spacing w:after="180"/>
              <w:rPr>
                <w:sz w:val="14"/>
                <w:szCs w:val="14"/>
              </w:rPr>
            </w:pPr>
            <w:r w:rsidRPr="00661EAA">
              <w:rPr>
                <w:sz w:val="14"/>
                <w:szCs w:val="14"/>
              </w:rPr>
              <w:t>A chemical symbol was interpreted by some students in the same terms as a symbol met in day-to-day life. These students perceived a chemical formula as simply an abbreviation used because it would take chemists ‘too long to write out the words’. A proportion of students thought that a chemical formula was a chemical equation. This may be due to a prior concept of a (mathematical) formula.</w:t>
            </w:r>
          </w:p>
          <w:p w14:paraId="68202E41" w14:textId="77777777" w:rsidR="00065901" w:rsidRPr="00661EAA" w:rsidRDefault="00065901" w:rsidP="00F56790">
            <w:pPr>
              <w:spacing w:after="180"/>
              <w:rPr>
                <w:sz w:val="14"/>
                <w:szCs w:val="14"/>
              </w:rPr>
            </w:pPr>
            <w:r w:rsidRPr="00661EAA">
              <w:rPr>
                <w:sz w:val="14"/>
                <w:szCs w:val="14"/>
              </w:rPr>
              <w:t>Other students thought that only compounds have a formula (and hence that O</w:t>
            </w:r>
            <w:r w:rsidRPr="00661EAA">
              <w:rPr>
                <w:sz w:val="14"/>
                <w:szCs w:val="14"/>
                <w:vertAlign w:val="subscript"/>
              </w:rPr>
              <w:t>2</w:t>
            </w:r>
            <w:r w:rsidRPr="00661EAA">
              <w:rPr>
                <w:sz w:val="14"/>
                <w:szCs w:val="14"/>
              </w:rPr>
              <w:t xml:space="preserve"> was not a formula).</w:t>
            </w:r>
          </w:p>
          <w:p w14:paraId="359B58D8" w14:textId="77777777" w:rsidR="00065901" w:rsidRDefault="00065901" w:rsidP="00F56790">
            <w:pPr>
              <w:spacing w:after="180"/>
              <w:rPr>
                <w:sz w:val="14"/>
                <w:szCs w:val="14"/>
              </w:rPr>
            </w:pPr>
            <w:r w:rsidRPr="00661EAA">
              <w:rPr>
                <w:sz w:val="14"/>
                <w:szCs w:val="14"/>
              </w:rPr>
              <w:t xml:space="preserve">Whilst this study was relatively small in scale, a review of the empirical research </w:t>
            </w:r>
            <w:r w:rsidRPr="00661EAA">
              <w:rPr>
                <w:sz w:val="14"/>
                <w:szCs w:val="14"/>
              </w:rPr>
              <w:fldChar w:fldCharType="begin"/>
            </w:r>
            <w:r w:rsidRPr="00661EAA">
              <w:rPr>
                <w:sz w:val="14"/>
                <w:szCs w:val="14"/>
              </w:rPr>
              <w:instrText xml:space="preserve"> ADDIN EN.CITE &lt;EndNote&gt;&lt;Cite&gt;&lt;Author&gt;Taskin&lt;/Author&gt;&lt;Year&gt;2012&lt;/Year&gt;&lt;IDText&gt;Students&amp;apos; understanding of chemical formulae: A review of empirical research&lt;/IDText&gt;&lt;DisplayText&gt;(Taskin and Bernholt, 2012)&lt;/DisplayText&gt;&lt;record&gt;&lt;titles&gt;&lt;title&gt;Students&amp;apos; understanding of chemical formulae: A review of empirical research&lt;/title&gt;&lt;secondary-title&gt;International Journal of Science Education&lt;/secondary-title&gt;&lt;/titles&gt;&lt;pages&gt;157-185&lt;/pages&gt;&lt;number&gt;1&lt;/number&gt;&lt;contributors&gt;&lt;authors&gt;&lt;author&gt;Taskin, Vahide&lt;/author&gt;&lt;author&gt;Bernholt, Sascha&lt;/author&gt;&lt;/authors&gt;&lt;/contributors&gt;&lt;added-date format="utc"&gt;1532343443&lt;/added-date&gt;&lt;ref-type name="Journal Article"&gt;17&lt;/ref-type&gt;&lt;dates&gt;&lt;year&gt;2012&lt;/year&gt;&lt;/dates&gt;&lt;rec-number&gt;9&lt;/rec-number&gt;&lt;last-updated-date format="utc"&gt;1532344398&lt;/last-updated-date&gt;&lt;volume&gt;36&lt;/volume&gt;&lt;/record&gt;&lt;/Cite&gt;&lt;/EndNote&gt;</w:instrText>
            </w:r>
            <w:r w:rsidRPr="00661EAA">
              <w:rPr>
                <w:sz w:val="14"/>
                <w:szCs w:val="14"/>
              </w:rPr>
              <w:fldChar w:fldCharType="separate"/>
            </w:r>
            <w:r w:rsidRPr="00661EAA">
              <w:rPr>
                <w:noProof/>
                <w:sz w:val="14"/>
                <w:szCs w:val="14"/>
              </w:rPr>
              <w:t>(Taskin and Bernholt, 2012)</w:t>
            </w:r>
            <w:r w:rsidRPr="00661EAA">
              <w:rPr>
                <w:sz w:val="14"/>
                <w:szCs w:val="14"/>
              </w:rPr>
              <w:fldChar w:fldCharType="end"/>
            </w:r>
            <w:r w:rsidRPr="00661EAA">
              <w:rPr>
                <w:sz w:val="14"/>
                <w:szCs w:val="14"/>
              </w:rPr>
              <w:t xml:space="preserve"> details many similar misunderstandings found in more recent research.</w:t>
            </w:r>
          </w:p>
          <w:p w14:paraId="23AC1928" w14:textId="77777777" w:rsidR="00065901" w:rsidRPr="00F13917" w:rsidRDefault="00065901" w:rsidP="00F56790">
            <w:pPr>
              <w:spacing w:after="180"/>
              <w:rPr>
                <w:sz w:val="14"/>
                <w:szCs w:val="14"/>
              </w:rPr>
            </w:pPr>
            <w:r w:rsidRPr="00F13917">
              <w:rPr>
                <w:sz w:val="14"/>
                <w:szCs w:val="14"/>
              </w:rPr>
              <w:t xml:space="preserve">A review of empirical research </w:t>
            </w:r>
            <w:r w:rsidRPr="00F13917">
              <w:rPr>
                <w:sz w:val="14"/>
                <w:szCs w:val="14"/>
              </w:rPr>
              <w:fldChar w:fldCharType="begin"/>
            </w:r>
            <w:r w:rsidRPr="00F13917">
              <w:rPr>
                <w:sz w:val="14"/>
                <w:szCs w:val="14"/>
              </w:rPr>
              <w:instrText xml:space="preserve"> ADDIN EN.CITE &lt;EndNote&gt;&lt;Cite&gt;&lt;Author&gt;Taskin&lt;/Author&gt;&lt;Year&gt;2012&lt;/Year&gt;&lt;IDText&gt;Students&amp;apos; understanding of chemical formulae: A review of empirical research&lt;/IDText&gt;&lt;DisplayText&gt;(Taskin and Bernholt, 2012)&lt;/DisplayText&gt;&lt;record&gt;&lt;titles&gt;&lt;title&gt;Students&amp;apos; understanding of chemical formulae: A review of empirical research&lt;/title&gt;&lt;secondary-title&gt;International Journal of Science Education&lt;/secondary-title&gt;&lt;/titles&gt;&lt;pages&gt;157-185&lt;/pages&gt;&lt;number&gt;1&lt;/number&gt;&lt;contributors&gt;&lt;authors&gt;&lt;author&gt;Taskin, Vahide&lt;/author&gt;&lt;author&gt;Bernholt, Sascha&lt;/author&gt;&lt;/authors&gt;&lt;/contributors&gt;&lt;added-date format="utc"&gt;1532343443&lt;/added-date&gt;&lt;ref-type name="Journal Article"&gt;17&lt;/ref-type&gt;&lt;dates&gt;&lt;year&gt;2012&lt;/year&gt;&lt;/dates&gt;&lt;rec-number&gt;9&lt;/rec-number&gt;&lt;last-updated-date format="utc"&gt;1532344398&lt;/last-updated-date&gt;&lt;volume&gt;36&lt;/volume&gt;&lt;/record&gt;&lt;/Cite&gt;&lt;/EndNote&gt;</w:instrText>
            </w:r>
            <w:r w:rsidRPr="00F13917">
              <w:rPr>
                <w:sz w:val="14"/>
                <w:szCs w:val="14"/>
              </w:rPr>
              <w:fldChar w:fldCharType="separate"/>
            </w:r>
            <w:r w:rsidRPr="00F13917">
              <w:rPr>
                <w:noProof/>
                <w:sz w:val="14"/>
                <w:szCs w:val="14"/>
              </w:rPr>
              <w:t>(Taskin and Bernholt, 2012)</w:t>
            </w:r>
            <w:r w:rsidRPr="00F13917">
              <w:rPr>
                <w:sz w:val="14"/>
                <w:szCs w:val="14"/>
              </w:rPr>
              <w:fldChar w:fldCharType="end"/>
            </w:r>
            <w:r w:rsidRPr="00F13917">
              <w:rPr>
                <w:sz w:val="14"/>
                <w:szCs w:val="14"/>
              </w:rPr>
              <w:t xml:space="preserve"> describes different ways in which students were found to interpret chemical formulae. Some students assumed that a chemical formula provided a code for the order of connections within a substance. This meant that some students also thought that HS and SH were different substances. Other students linked the subscript numbers to the subsequent element rather than the preceding one.</w:t>
            </w:r>
          </w:p>
          <w:p w14:paraId="1C4DE056" w14:textId="77777777" w:rsidR="00065901" w:rsidRPr="002A31D6" w:rsidRDefault="00065901" w:rsidP="00F56790">
            <w:pPr>
              <w:spacing w:after="180"/>
              <w:rPr>
                <w:sz w:val="14"/>
                <w:szCs w:val="14"/>
              </w:rPr>
            </w:pPr>
            <w:r w:rsidRPr="002A31D6">
              <w:rPr>
                <w:sz w:val="14"/>
                <w:szCs w:val="14"/>
              </w:rPr>
              <w:t xml:space="preserve">A review of empirical research </w:t>
            </w:r>
            <w:r w:rsidRPr="002A31D6">
              <w:rPr>
                <w:sz w:val="14"/>
                <w:szCs w:val="14"/>
              </w:rPr>
              <w:fldChar w:fldCharType="begin"/>
            </w:r>
            <w:r w:rsidRPr="002A31D6">
              <w:rPr>
                <w:sz w:val="14"/>
                <w:szCs w:val="14"/>
              </w:rPr>
              <w:instrText xml:space="preserve"> ADDIN EN.CITE &lt;EndNote&gt;&lt;Cite&gt;&lt;Author&gt;Taskin&lt;/Author&gt;&lt;Year&gt;2012&lt;/Year&gt;&lt;IDText&gt;Students&amp;apos; understanding of chemical formulae: A review of empirical research&lt;/IDText&gt;&lt;DisplayText&gt;(Taskin and Bernholt, 2012)&lt;/DisplayText&gt;&lt;record&gt;&lt;titles&gt;&lt;title&gt;Students&amp;apos; understanding of chemical formulae: A review of empirical research&lt;/title&gt;&lt;secondary-title&gt;International Journal of Science Education&lt;/secondary-title&gt;&lt;/titles&gt;&lt;pages&gt;157-185&lt;/pages&gt;&lt;number&gt;1&lt;/number&gt;&lt;contributors&gt;&lt;authors&gt;&lt;author&gt;Taskin, Vahide&lt;/author&gt;&lt;author&gt;Bernholt, Sascha&lt;/author&gt;&lt;/authors&gt;&lt;/contributors&gt;&lt;added-date format="utc"&gt;1532343443&lt;/added-date&gt;&lt;ref-type name="Journal Article"&gt;17&lt;/ref-type&gt;&lt;dates&gt;&lt;year&gt;2012&lt;/year&gt;&lt;/dates&gt;&lt;rec-number&gt;9&lt;/rec-number&gt;&lt;last-updated-date format="utc"&gt;1532344398&lt;/last-updated-date&gt;&lt;volume&gt;36&lt;/volume&gt;&lt;/record&gt;&lt;/Cite&gt;&lt;/EndNote&gt;</w:instrText>
            </w:r>
            <w:r w:rsidRPr="002A31D6">
              <w:rPr>
                <w:sz w:val="14"/>
                <w:szCs w:val="14"/>
              </w:rPr>
              <w:fldChar w:fldCharType="separate"/>
            </w:r>
            <w:r w:rsidRPr="002A31D6">
              <w:rPr>
                <w:noProof/>
                <w:sz w:val="14"/>
                <w:szCs w:val="14"/>
              </w:rPr>
              <w:t>(Taskin and Bernholt, 2012)</w:t>
            </w:r>
            <w:r w:rsidRPr="002A31D6">
              <w:rPr>
                <w:sz w:val="14"/>
                <w:szCs w:val="14"/>
              </w:rPr>
              <w:fldChar w:fldCharType="end"/>
            </w:r>
            <w:r w:rsidRPr="002A31D6">
              <w:rPr>
                <w:sz w:val="14"/>
                <w:szCs w:val="14"/>
              </w:rPr>
              <w:t xml:space="preserve"> describes student misunderstandings in translating  chemical formulae into particle diagrams. The inclusion of a multiplying coefficient (for example 2N</w:t>
            </w:r>
            <w:r w:rsidRPr="002A31D6">
              <w:rPr>
                <w:sz w:val="14"/>
                <w:szCs w:val="14"/>
                <w:vertAlign w:val="subscript"/>
              </w:rPr>
              <w:t>2</w:t>
            </w:r>
            <w:r w:rsidRPr="002A31D6">
              <w:rPr>
                <w:sz w:val="14"/>
                <w:szCs w:val="14"/>
              </w:rPr>
              <w:t xml:space="preserve">O) caused additional difficulties. </w:t>
            </w:r>
          </w:p>
          <w:p w14:paraId="72A3FDAF" w14:textId="77777777" w:rsidR="00065901" w:rsidRPr="002A31D6" w:rsidRDefault="00065901" w:rsidP="00F56790">
            <w:pPr>
              <w:spacing w:after="180"/>
              <w:rPr>
                <w:sz w:val="14"/>
                <w:szCs w:val="14"/>
              </w:rPr>
            </w:pPr>
            <w:r w:rsidRPr="002A31D6">
              <w:rPr>
                <w:sz w:val="14"/>
                <w:szCs w:val="14"/>
              </w:rPr>
              <w:t>Some students confused the meaning of a subscript with a multiplying coefficient. They drew O</w:t>
            </w:r>
            <w:r w:rsidRPr="002A31D6">
              <w:rPr>
                <w:sz w:val="14"/>
                <w:szCs w:val="14"/>
                <w:vertAlign w:val="subscript"/>
              </w:rPr>
              <w:t>2</w:t>
            </w:r>
            <w:r w:rsidRPr="002A31D6">
              <w:rPr>
                <w:sz w:val="14"/>
                <w:szCs w:val="14"/>
              </w:rPr>
              <w:t xml:space="preserve"> as two separate atoms and 2N as two atoms joined. </w:t>
            </w:r>
          </w:p>
          <w:p w14:paraId="1848167E" w14:textId="77777777" w:rsidR="00065901" w:rsidRPr="002A31D6" w:rsidRDefault="00065901" w:rsidP="00F56790">
            <w:pPr>
              <w:spacing w:after="180"/>
              <w:rPr>
                <w:sz w:val="14"/>
                <w:szCs w:val="14"/>
              </w:rPr>
            </w:pPr>
            <w:r w:rsidRPr="002A31D6">
              <w:rPr>
                <w:sz w:val="14"/>
                <w:szCs w:val="14"/>
              </w:rPr>
              <w:lastRenderedPageBreak/>
              <w:t>Another study observed that some students who were given the expression 2NO</w:t>
            </w:r>
            <w:r w:rsidRPr="002A31D6">
              <w:rPr>
                <w:sz w:val="14"/>
                <w:szCs w:val="14"/>
                <w:vertAlign w:val="subscript"/>
              </w:rPr>
              <w:t>2</w:t>
            </w:r>
            <w:r w:rsidRPr="002A31D6">
              <w:rPr>
                <w:sz w:val="14"/>
                <w:szCs w:val="14"/>
              </w:rPr>
              <w:t xml:space="preserve"> matched it with a diagram showing two separate N atoms and an O</w:t>
            </w:r>
            <w:r w:rsidRPr="002A31D6">
              <w:rPr>
                <w:sz w:val="14"/>
                <w:szCs w:val="14"/>
                <w:vertAlign w:val="subscript"/>
              </w:rPr>
              <w:t>2</w:t>
            </w:r>
            <w:r w:rsidRPr="002A31D6">
              <w:rPr>
                <w:sz w:val="14"/>
                <w:szCs w:val="14"/>
              </w:rPr>
              <w:t xml:space="preserve"> molecule. In other words, they did not recognise that NO</w:t>
            </w:r>
            <w:r w:rsidRPr="002A31D6">
              <w:rPr>
                <w:sz w:val="14"/>
                <w:szCs w:val="14"/>
                <w:vertAlign w:val="subscript"/>
              </w:rPr>
              <w:t>2</w:t>
            </w:r>
            <w:r w:rsidRPr="002A31D6">
              <w:rPr>
                <w:sz w:val="14"/>
                <w:szCs w:val="14"/>
              </w:rPr>
              <w:t xml:space="preserve"> was an integrative formula for a substance that could not be broken down into discrete particles. Instead they appeared to have regarded 2N as separate to O</w:t>
            </w:r>
            <w:r w:rsidRPr="002A31D6">
              <w:rPr>
                <w:sz w:val="14"/>
                <w:szCs w:val="14"/>
                <w:vertAlign w:val="subscript"/>
              </w:rPr>
              <w:t>2</w:t>
            </w:r>
            <w:r w:rsidRPr="002A31D6">
              <w:rPr>
                <w:sz w:val="14"/>
                <w:szCs w:val="14"/>
              </w:rPr>
              <w:t>.</w:t>
            </w:r>
          </w:p>
          <w:p w14:paraId="20939340" w14:textId="77777777" w:rsidR="00065901" w:rsidRPr="00661EAA" w:rsidRDefault="00065901" w:rsidP="00F56790">
            <w:pPr>
              <w:spacing w:after="180"/>
              <w:rPr>
                <w:sz w:val="14"/>
                <w:szCs w:val="14"/>
              </w:rPr>
            </w:pPr>
            <w:r w:rsidRPr="002A31D6">
              <w:rPr>
                <w:sz w:val="14"/>
                <w:szCs w:val="14"/>
              </w:rPr>
              <w:t>The review also summarises research findings that concluded that these misunderstandings were contributory factors to student difficulties in balancing chemical equations.</w:t>
            </w:r>
          </w:p>
          <w:p w14:paraId="5884CFEC" w14:textId="77777777" w:rsidR="00065901" w:rsidRPr="00661EAA" w:rsidRDefault="00065901" w:rsidP="00F56790">
            <w:pPr>
              <w:rPr>
                <w:sz w:val="14"/>
                <w:szCs w:val="14"/>
                <w:u w:val="single"/>
              </w:rPr>
            </w:pPr>
            <w:r w:rsidRPr="00661EAA">
              <w:rPr>
                <w:sz w:val="14"/>
                <w:szCs w:val="14"/>
                <w:u w:val="single"/>
              </w:rPr>
              <w:t>Applications</w:t>
            </w:r>
          </w:p>
          <w:p w14:paraId="169707AC" w14:textId="7A296A1F" w:rsidR="00065901" w:rsidRPr="00F56790" w:rsidRDefault="00065901" w:rsidP="00F56790">
            <w:pPr>
              <w:rPr>
                <w:sz w:val="18"/>
                <w:szCs w:val="18"/>
              </w:rPr>
            </w:pPr>
            <w:r w:rsidRPr="00661EAA">
              <w:rPr>
                <w:sz w:val="14"/>
                <w:szCs w:val="14"/>
              </w:rPr>
              <w:t xml:space="preserve"> </w:t>
            </w:r>
          </w:p>
        </w:tc>
        <w:tc>
          <w:tcPr>
            <w:tcW w:w="2564" w:type="dxa"/>
            <w:vMerge/>
          </w:tcPr>
          <w:p w14:paraId="6FCA3F7D" w14:textId="77777777" w:rsidR="00065901" w:rsidRPr="00661EAA" w:rsidRDefault="00065901" w:rsidP="00F56790">
            <w:pPr>
              <w:rPr>
                <w:sz w:val="14"/>
                <w:szCs w:val="14"/>
              </w:rPr>
            </w:pPr>
          </w:p>
        </w:tc>
      </w:tr>
    </w:tbl>
    <w:p w14:paraId="25AA2E7A" w14:textId="6961E043" w:rsidR="009A07F0" w:rsidRDefault="009A07F0" w:rsidP="009A07F0"/>
    <w:p w14:paraId="6AE55A95" w14:textId="24AF7C31" w:rsidR="00D57E36" w:rsidRDefault="00D57E36">
      <w:r>
        <w:br w:type="page"/>
      </w:r>
    </w:p>
    <w:p w14:paraId="7B3C3312" w14:textId="77777777" w:rsidR="00030567" w:rsidRDefault="00030567" w:rsidP="009A07F0"/>
    <w:tbl>
      <w:tblPr>
        <w:tblStyle w:val="TableGrid"/>
        <w:tblW w:w="15589" w:type="dxa"/>
        <w:tblLayout w:type="fixed"/>
        <w:tblLook w:val="04A0" w:firstRow="1" w:lastRow="0" w:firstColumn="1" w:lastColumn="0" w:noHBand="0" w:noVBand="1"/>
      </w:tblPr>
      <w:tblGrid>
        <w:gridCol w:w="1045"/>
        <w:gridCol w:w="1218"/>
        <w:gridCol w:w="2835"/>
        <w:gridCol w:w="4395"/>
        <w:gridCol w:w="3118"/>
        <w:gridCol w:w="2978"/>
      </w:tblGrid>
      <w:tr w:rsidR="00065901" w14:paraId="055AE65D" w14:textId="1A18C5AF" w:rsidTr="00D17098">
        <w:trPr>
          <w:trHeight w:val="256"/>
        </w:trPr>
        <w:tc>
          <w:tcPr>
            <w:tcW w:w="1045" w:type="dxa"/>
            <w:shd w:val="clear" w:color="auto" w:fill="FFC000"/>
          </w:tcPr>
          <w:p w14:paraId="0CC5D4A4" w14:textId="77777777" w:rsidR="00065901" w:rsidRDefault="00065901" w:rsidP="00065901">
            <w:r>
              <w:t>Lesson</w:t>
            </w:r>
          </w:p>
        </w:tc>
        <w:tc>
          <w:tcPr>
            <w:tcW w:w="1218" w:type="dxa"/>
            <w:shd w:val="clear" w:color="auto" w:fill="FFC000"/>
          </w:tcPr>
          <w:p w14:paraId="1C7B54A6" w14:textId="77777777" w:rsidR="00065901" w:rsidRDefault="00065901" w:rsidP="00065901">
            <w:r>
              <w:t>Title and keywords</w:t>
            </w:r>
          </w:p>
        </w:tc>
        <w:tc>
          <w:tcPr>
            <w:tcW w:w="2835" w:type="dxa"/>
            <w:shd w:val="clear" w:color="auto" w:fill="FFC000"/>
          </w:tcPr>
          <w:p w14:paraId="426B1934" w14:textId="77777777" w:rsidR="00065901" w:rsidRDefault="00065901" w:rsidP="00065901">
            <w:r>
              <w:t>Objectives</w:t>
            </w:r>
          </w:p>
        </w:tc>
        <w:tc>
          <w:tcPr>
            <w:tcW w:w="4395" w:type="dxa"/>
            <w:shd w:val="clear" w:color="auto" w:fill="FFC000"/>
          </w:tcPr>
          <w:p w14:paraId="21B2C2E0" w14:textId="77777777" w:rsidR="00065901" w:rsidRDefault="00065901" w:rsidP="00065901">
            <w:r>
              <w:t>What students are learning</w:t>
            </w:r>
          </w:p>
        </w:tc>
        <w:tc>
          <w:tcPr>
            <w:tcW w:w="3118" w:type="dxa"/>
            <w:shd w:val="clear" w:color="auto" w:fill="FFC000"/>
          </w:tcPr>
          <w:p w14:paraId="61EABCD3" w14:textId="77777777" w:rsidR="00065901" w:rsidRDefault="00065901" w:rsidP="00065901">
            <w:r>
              <w:t>What students are not learning</w:t>
            </w:r>
          </w:p>
        </w:tc>
        <w:tc>
          <w:tcPr>
            <w:tcW w:w="2978" w:type="dxa"/>
            <w:shd w:val="clear" w:color="auto" w:fill="FFC000"/>
          </w:tcPr>
          <w:p w14:paraId="43648FA9" w14:textId="05C84676" w:rsidR="00065901" w:rsidRDefault="00065901" w:rsidP="00065901">
            <w:r>
              <w:t>Suggested activities</w:t>
            </w:r>
          </w:p>
        </w:tc>
      </w:tr>
      <w:tr w:rsidR="00065901" w:rsidRPr="00EC4A05" w14:paraId="3F6FDE5D" w14:textId="03E80C02" w:rsidTr="00D17098">
        <w:trPr>
          <w:trHeight w:val="2939"/>
        </w:trPr>
        <w:tc>
          <w:tcPr>
            <w:tcW w:w="1045" w:type="dxa"/>
            <w:vMerge w:val="restart"/>
          </w:tcPr>
          <w:p w14:paraId="0B442CFE" w14:textId="3ACDEF64" w:rsidR="00065901" w:rsidRDefault="00065901" w:rsidP="00065901">
            <w:r>
              <w:t>5</w:t>
            </w:r>
          </w:p>
        </w:tc>
        <w:tc>
          <w:tcPr>
            <w:tcW w:w="1218" w:type="dxa"/>
            <w:vMerge w:val="restart"/>
          </w:tcPr>
          <w:p w14:paraId="7BF34FF4" w14:textId="77777777" w:rsidR="00065901" w:rsidRPr="00C51A29" w:rsidRDefault="00065901" w:rsidP="00065901">
            <w:pPr>
              <w:rPr>
                <w:rFonts w:cstheme="minorHAnsi"/>
                <w:sz w:val="18"/>
                <w:szCs w:val="18"/>
              </w:rPr>
            </w:pPr>
            <w:r>
              <w:rPr>
                <w:sz w:val="18"/>
                <w:szCs w:val="18"/>
              </w:rPr>
              <w:t>Deeper meaning of formulae</w:t>
            </w:r>
          </w:p>
          <w:p w14:paraId="517ED062" w14:textId="7EE4A8CD" w:rsidR="00065901" w:rsidRDefault="00065901" w:rsidP="00065901">
            <w:pPr>
              <w:rPr>
                <w:b/>
                <w:sz w:val="18"/>
                <w:szCs w:val="18"/>
              </w:rPr>
            </w:pPr>
          </w:p>
          <w:p w14:paraId="7888B75D" w14:textId="77777777" w:rsidR="009F652E" w:rsidRPr="00247765" w:rsidRDefault="009F652E" w:rsidP="009F652E">
            <w:pPr>
              <w:rPr>
                <w:b/>
                <w:bCs/>
                <w:sz w:val="18"/>
                <w:szCs w:val="18"/>
                <w:u w:val="single"/>
              </w:rPr>
            </w:pPr>
            <w:r w:rsidRPr="00247765">
              <w:rPr>
                <w:b/>
                <w:bCs/>
                <w:sz w:val="18"/>
                <w:szCs w:val="18"/>
                <w:u w:val="single"/>
              </w:rPr>
              <w:t xml:space="preserve">Keywords: </w:t>
            </w:r>
          </w:p>
          <w:p w14:paraId="3B9E4741" w14:textId="4220697F" w:rsidR="00065901" w:rsidRDefault="00065901" w:rsidP="00065901">
            <w:pPr>
              <w:rPr>
                <w:sz w:val="18"/>
                <w:szCs w:val="18"/>
              </w:rPr>
            </w:pPr>
          </w:p>
          <w:p w14:paraId="707C01A7" w14:textId="4FE2C94E" w:rsidR="00065901" w:rsidRDefault="00A64596" w:rsidP="009F652E">
            <w:pPr>
              <w:rPr>
                <w:sz w:val="18"/>
                <w:szCs w:val="18"/>
              </w:rPr>
            </w:pPr>
            <w:r>
              <w:rPr>
                <w:b/>
                <w:sz w:val="18"/>
                <w:szCs w:val="18"/>
              </w:rPr>
              <w:t xml:space="preserve">Chemical formula, </w:t>
            </w:r>
            <w:r w:rsidR="009F652E">
              <w:rPr>
                <w:b/>
                <w:sz w:val="18"/>
                <w:szCs w:val="18"/>
              </w:rPr>
              <w:t>Ratio</w:t>
            </w:r>
          </w:p>
          <w:p w14:paraId="395B3B00" w14:textId="77777777" w:rsidR="00065901" w:rsidRPr="00F56790" w:rsidRDefault="00065901" w:rsidP="00065901">
            <w:pPr>
              <w:jc w:val="center"/>
              <w:rPr>
                <w:sz w:val="18"/>
                <w:szCs w:val="18"/>
              </w:rPr>
            </w:pPr>
          </w:p>
        </w:tc>
        <w:tc>
          <w:tcPr>
            <w:tcW w:w="2835" w:type="dxa"/>
            <w:vMerge w:val="restart"/>
          </w:tcPr>
          <w:p w14:paraId="36A32D67" w14:textId="77777777" w:rsidR="00065901" w:rsidRPr="008848AA" w:rsidRDefault="00065901" w:rsidP="00065901">
            <w:pPr>
              <w:pStyle w:val="ListParagraph"/>
              <w:numPr>
                <w:ilvl w:val="0"/>
                <w:numId w:val="3"/>
              </w:numPr>
              <w:rPr>
                <w:sz w:val="16"/>
                <w:szCs w:val="16"/>
              </w:rPr>
            </w:pPr>
            <w:r w:rsidRPr="008848AA">
              <w:rPr>
                <w:sz w:val="16"/>
                <w:szCs w:val="16"/>
              </w:rPr>
              <w:t>Know how to represent giant structures using a formula.</w:t>
            </w:r>
          </w:p>
          <w:p w14:paraId="2D11990B" w14:textId="77777777" w:rsidR="00065901" w:rsidRPr="008848AA" w:rsidRDefault="00065901" w:rsidP="00065901">
            <w:pPr>
              <w:pStyle w:val="ListParagraph"/>
              <w:rPr>
                <w:sz w:val="16"/>
                <w:szCs w:val="16"/>
              </w:rPr>
            </w:pPr>
          </w:p>
          <w:p w14:paraId="1728FF8F" w14:textId="77777777" w:rsidR="00065901" w:rsidRPr="008848AA" w:rsidRDefault="00065901" w:rsidP="00065901">
            <w:pPr>
              <w:pStyle w:val="ListParagraph"/>
              <w:numPr>
                <w:ilvl w:val="0"/>
                <w:numId w:val="3"/>
              </w:numPr>
              <w:rPr>
                <w:sz w:val="16"/>
                <w:szCs w:val="16"/>
              </w:rPr>
            </w:pPr>
            <w:r w:rsidRPr="008848AA">
              <w:rPr>
                <w:sz w:val="16"/>
                <w:szCs w:val="16"/>
              </w:rPr>
              <w:t>Understand why formulae for giant structures are represented as ratios</w:t>
            </w:r>
          </w:p>
          <w:p w14:paraId="1AE0CC25" w14:textId="77777777" w:rsidR="00065901" w:rsidRPr="008848AA" w:rsidRDefault="00065901" w:rsidP="00065901">
            <w:pPr>
              <w:rPr>
                <w:sz w:val="16"/>
                <w:szCs w:val="16"/>
              </w:rPr>
            </w:pPr>
          </w:p>
          <w:p w14:paraId="3D046DF3" w14:textId="77777777" w:rsidR="00065901" w:rsidRPr="008848AA" w:rsidRDefault="00065901" w:rsidP="00065901">
            <w:pPr>
              <w:pStyle w:val="ListParagraph"/>
              <w:numPr>
                <w:ilvl w:val="0"/>
                <w:numId w:val="3"/>
              </w:numPr>
              <w:rPr>
                <w:sz w:val="16"/>
                <w:szCs w:val="16"/>
              </w:rPr>
            </w:pPr>
            <w:r w:rsidRPr="008848AA">
              <w:rPr>
                <w:sz w:val="16"/>
                <w:szCs w:val="16"/>
              </w:rPr>
              <w:t>Understand the meaning of coefficients and subscript values in formulae.</w:t>
            </w:r>
          </w:p>
          <w:p w14:paraId="6DFADA31" w14:textId="77777777" w:rsidR="00065901" w:rsidRPr="008848AA" w:rsidRDefault="00065901" w:rsidP="00065901">
            <w:pPr>
              <w:rPr>
                <w:sz w:val="16"/>
                <w:szCs w:val="16"/>
              </w:rPr>
            </w:pPr>
          </w:p>
          <w:p w14:paraId="38EA156C" w14:textId="77777777" w:rsidR="00065901" w:rsidRDefault="00065901" w:rsidP="00065901">
            <w:pPr>
              <w:pStyle w:val="ListParagraph"/>
              <w:numPr>
                <w:ilvl w:val="0"/>
                <w:numId w:val="3"/>
              </w:numPr>
              <w:rPr>
                <w:sz w:val="16"/>
                <w:szCs w:val="16"/>
              </w:rPr>
            </w:pPr>
            <w:r w:rsidRPr="008848AA">
              <w:rPr>
                <w:sz w:val="16"/>
                <w:szCs w:val="16"/>
              </w:rPr>
              <w:t xml:space="preserve">Understand the relationship between microscopic properties, macroscopic properties and formulae (Johnstone’s Triangle). </w:t>
            </w:r>
          </w:p>
          <w:p w14:paraId="0744AD4D" w14:textId="77777777" w:rsidR="00065901" w:rsidRPr="006D7634" w:rsidRDefault="00065901" w:rsidP="00065901">
            <w:pPr>
              <w:pStyle w:val="ListParagraph"/>
              <w:rPr>
                <w:sz w:val="16"/>
                <w:szCs w:val="16"/>
              </w:rPr>
            </w:pPr>
          </w:p>
          <w:p w14:paraId="090D1DB7" w14:textId="1F05B47E" w:rsidR="00065901" w:rsidRPr="006D7634" w:rsidRDefault="00065901" w:rsidP="00065901">
            <w:pPr>
              <w:pStyle w:val="ListParagraph"/>
              <w:numPr>
                <w:ilvl w:val="0"/>
                <w:numId w:val="3"/>
              </w:numPr>
              <w:rPr>
                <w:sz w:val="16"/>
                <w:szCs w:val="16"/>
              </w:rPr>
            </w:pPr>
            <w:r w:rsidRPr="006D7634">
              <w:rPr>
                <w:sz w:val="16"/>
                <w:szCs w:val="16"/>
              </w:rPr>
              <w:t>Able to identify compounds as molecular or giant structures using information supplied (formulae and information related to physical properties at room temperature).</w:t>
            </w:r>
          </w:p>
        </w:tc>
        <w:tc>
          <w:tcPr>
            <w:tcW w:w="4395" w:type="dxa"/>
          </w:tcPr>
          <w:p w14:paraId="10DA5C84" w14:textId="77777777" w:rsidR="00065901" w:rsidRPr="00C26CB4" w:rsidRDefault="00065901" w:rsidP="00065901">
            <w:pPr>
              <w:pStyle w:val="ListParagraph"/>
              <w:numPr>
                <w:ilvl w:val="0"/>
                <w:numId w:val="10"/>
              </w:numPr>
              <w:rPr>
                <w:sz w:val="18"/>
                <w:szCs w:val="18"/>
              </w:rPr>
            </w:pPr>
            <w:r w:rsidRPr="49FB1B4E">
              <w:rPr>
                <w:sz w:val="18"/>
                <w:szCs w:val="18"/>
              </w:rPr>
              <w:t xml:space="preserve">Writing formulae for elements and compounds that form giant structures. </w:t>
            </w:r>
          </w:p>
          <w:p w14:paraId="241BFE93" w14:textId="77777777" w:rsidR="00065901" w:rsidRPr="00C26CB4" w:rsidRDefault="00065901" w:rsidP="00065901">
            <w:pPr>
              <w:pStyle w:val="ListParagraph"/>
              <w:rPr>
                <w:sz w:val="18"/>
                <w:szCs w:val="18"/>
              </w:rPr>
            </w:pPr>
          </w:p>
          <w:p w14:paraId="610214B2" w14:textId="77777777" w:rsidR="00065901" w:rsidRPr="00C26CB4" w:rsidRDefault="00065901" w:rsidP="00065901">
            <w:pPr>
              <w:pStyle w:val="ListParagraph"/>
              <w:numPr>
                <w:ilvl w:val="0"/>
                <w:numId w:val="10"/>
              </w:numPr>
              <w:rPr>
                <w:sz w:val="18"/>
                <w:szCs w:val="18"/>
              </w:rPr>
            </w:pPr>
            <w:r w:rsidRPr="49FB1B4E">
              <w:rPr>
                <w:sz w:val="18"/>
                <w:szCs w:val="18"/>
              </w:rPr>
              <w:t>Explaining why th</w:t>
            </w:r>
            <w:r>
              <w:rPr>
                <w:sz w:val="18"/>
                <w:szCs w:val="18"/>
              </w:rPr>
              <w:t>e formula is a simplified ratio</w:t>
            </w:r>
            <w:r w:rsidRPr="49FB1B4E">
              <w:rPr>
                <w:sz w:val="18"/>
                <w:szCs w:val="18"/>
              </w:rPr>
              <w:t xml:space="preserve"> rather than a fixed ratio</w:t>
            </w:r>
            <w:r>
              <w:rPr>
                <w:sz w:val="18"/>
                <w:szCs w:val="18"/>
              </w:rPr>
              <w:t xml:space="preserve"> (linking formulae to microscopic)</w:t>
            </w:r>
          </w:p>
          <w:p w14:paraId="27E0D735" w14:textId="77777777" w:rsidR="00065901" w:rsidRPr="00D318BB" w:rsidRDefault="00065901" w:rsidP="00065901">
            <w:pPr>
              <w:pStyle w:val="ListParagraph"/>
              <w:rPr>
                <w:sz w:val="18"/>
                <w:szCs w:val="18"/>
              </w:rPr>
            </w:pPr>
          </w:p>
          <w:p w14:paraId="77ACC2A6" w14:textId="77777777" w:rsidR="00065901" w:rsidRPr="00C26CB4" w:rsidRDefault="00065901" w:rsidP="00065901">
            <w:pPr>
              <w:pStyle w:val="ListParagraph"/>
              <w:numPr>
                <w:ilvl w:val="0"/>
                <w:numId w:val="10"/>
              </w:numPr>
              <w:rPr>
                <w:sz w:val="18"/>
                <w:szCs w:val="18"/>
              </w:rPr>
            </w:pPr>
            <w:r w:rsidRPr="49FB1B4E">
              <w:rPr>
                <w:sz w:val="18"/>
                <w:szCs w:val="18"/>
              </w:rPr>
              <w:t xml:space="preserve">Interpreting coefficients and subscripts in relation to formulae. </w:t>
            </w:r>
          </w:p>
          <w:p w14:paraId="39B45590" w14:textId="77777777" w:rsidR="00065901" w:rsidRPr="00D318BB" w:rsidRDefault="00065901" w:rsidP="00065901">
            <w:pPr>
              <w:pStyle w:val="ListParagraph"/>
              <w:rPr>
                <w:sz w:val="18"/>
                <w:szCs w:val="18"/>
              </w:rPr>
            </w:pPr>
          </w:p>
          <w:p w14:paraId="0610FDCD" w14:textId="77777777" w:rsidR="00065901" w:rsidRDefault="00065901" w:rsidP="00065901">
            <w:pPr>
              <w:pStyle w:val="ListParagraph"/>
              <w:numPr>
                <w:ilvl w:val="0"/>
                <w:numId w:val="10"/>
              </w:numPr>
              <w:rPr>
                <w:sz w:val="18"/>
                <w:szCs w:val="18"/>
              </w:rPr>
            </w:pPr>
            <w:r w:rsidRPr="49FB1B4E">
              <w:rPr>
                <w:sz w:val="18"/>
                <w:szCs w:val="18"/>
              </w:rPr>
              <w:t>Explaining the properties of giant structures in terms of particle arrangements, movement and forces between atoms</w:t>
            </w:r>
            <w:r>
              <w:rPr>
                <w:sz w:val="18"/>
                <w:szCs w:val="18"/>
              </w:rPr>
              <w:t xml:space="preserve"> (linking microscopic to macroscopic properties).</w:t>
            </w:r>
          </w:p>
          <w:p w14:paraId="7084C6DA" w14:textId="77777777" w:rsidR="00065901" w:rsidRPr="006D7634" w:rsidRDefault="00065901" w:rsidP="00065901">
            <w:pPr>
              <w:pStyle w:val="ListParagraph"/>
              <w:rPr>
                <w:sz w:val="18"/>
                <w:szCs w:val="18"/>
              </w:rPr>
            </w:pPr>
          </w:p>
          <w:p w14:paraId="5739AE5A" w14:textId="32839B49" w:rsidR="00065901" w:rsidRPr="006D7634" w:rsidRDefault="00065901" w:rsidP="00065901">
            <w:pPr>
              <w:pStyle w:val="ListParagraph"/>
              <w:rPr>
                <w:sz w:val="18"/>
                <w:szCs w:val="18"/>
              </w:rPr>
            </w:pPr>
          </w:p>
        </w:tc>
        <w:tc>
          <w:tcPr>
            <w:tcW w:w="3118" w:type="dxa"/>
          </w:tcPr>
          <w:p w14:paraId="5AE2875D" w14:textId="77777777" w:rsidR="00065901" w:rsidRPr="00EC4A05" w:rsidRDefault="00065901" w:rsidP="00065901">
            <w:pPr>
              <w:pStyle w:val="ListParagraph"/>
              <w:numPr>
                <w:ilvl w:val="0"/>
                <w:numId w:val="1"/>
              </w:numPr>
              <w:rPr>
                <w:sz w:val="18"/>
                <w:szCs w:val="18"/>
              </w:rPr>
            </w:pPr>
          </w:p>
        </w:tc>
        <w:tc>
          <w:tcPr>
            <w:tcW w:w="2978" w:type="dxa"/>
            <w:vMerge w:val="restart"/>
          </w:tcPr>
          <w:p w14:paraId="593F2C76" w14:textId="77777777" w:rsidR="00E1218B" w:rsidRDefault="00E1218B" w:rsidP="00E1218B">
            <w:pPr>
              <w:rPr>
                <w:b/>
                <w:bCs/>
                <w:sz w:val="18"/>
                <w:szCs w:val="18"/>
                <w:u w:val="single"/>
              </w:rPr>
            </w:pPr>
            <w:r>
              <w:rPr>
                <w:b/>
                <w:bCs/>
                <w:sz w:val="18"/>
                <w:szCs w:val="18"/>
                <w:u w:val="single"/>
              </w:rPr>
              <w:t>CONNECT</w:t>
            </w:r>
          </w:p>
          <w:p w14:paraId="67999D81" w14:textId="35427B20" w:rsidR="00E1218B" w:rsidRPr="00A07132" w:rsidRDefault="00B96E62" w:rsidP="00E1218B">
            <w:pPr>
              <w:rPr>
                <w:sz w:val="18"/>
                <w:szCs w:val="18"/>
              </w:rPr>
            </w:pPr>
            <w:r>
              <w:rPr>
                <w:sz w:val="18"/>
                <w:szCs w:val="18"/>
              </w:rPr>
              <w:t>Connection to prior learning</w:t>
            </w:r>
            <w:r w:rsidR="00BF6AAB">
              <w:rPr>
                <w:sz w:val="18"/>
                <w:szCs w:val="18"/>
              </w:rPr>
              <w:t>. Interpreting properties in terms of lik</w:t>
            </w:r>
            <w:r w:rsidR="003E6100">
              <w:rPr>
                <w:sz w:val="18"/>
                <w:szCs w:val="18"/>
              </w:rPr>
              <w:t xml:space="preserve">ely structure and the strength of forces between atoms. </w:t>
            </w:r>
            <w:r w:rsidR="009B4898">
              <w:rPr>
                <w:sz w:val="18"/>
                <w:szCs w:val="18"/>
              </w:rPr>
              <w:t>Alternatively</w:t>
            </w:r>
            <w:r w:rsidR="003E6100">
              <w:rPr>
                <w:sz w:val="18"/>
                <w:szCs w:val="18"/>
              </w:rPr>
              <w:t>,</w:t>
            </w:r>
            <w:r w:rsidR="009B4898">
              <w:rPr>
                <w:sz w:val="18"/>
                <w:szCs w:val="18"/>
              </w:rPr>
              <w:t xml:space="preserve"> how John Dalton might explain the properties of diamond. </w:t>
            </w:r>
            <w:r w:rsidR="003E6100">
              <w:rPr>
                <w:sz w:val="18"/>
                <w:szCs w:val="18"/>
              </w:rPr>
              <w:t xml:space="preserve"> </w:t>
            </w:r>
          </w:p>
          <w:p w14:paraId="0B3C5A9F" w14:textId="77777777" w:rsidR="00E1218B" w:rsidRDefault="00E1218B" w:rsidP="00E1218B">
            <w:pPr>
              <w:rPr>
                <w:b/>
                <w:bCs/>
                <w:sz w:val="18"/>
                <w:szCs w:val="18"/>
                <w:u w:val="single"/>
              </w:rPr>
            </w:pPr>
          </w:p>
          <w:p w14:paraId="256D49CC" w14:textId="77777777" w:rsidR="00E1218B" w:rsidRDefault="00E1218B" w:rsidP="00E1218B">
            <w:pPr>
              <w:rPr>
                <w:b/>
                <w:bCs/>
                <w:sz w:val="18"/>
                <w:szCs w:val="18"/>
                <w:u w:val="single"/>
              </w:rPr>
            </w:pPr>
            <w:r>
              <w:rPr>
                <w:b/>
                <w:bCs/>
                <w:sz w:val="18"/>
                <w:szCs w:val="18"/>
                <w:u w:val="single"/>
              </w:rPr>
              <w:t>MODELLING</w:t>
            </w:r>
          </w:p>
          <w:p w14:paraId="6CB4EE40" w14:textId="21429A7F" w:rsidR="00E1218B" w:rsidRDefault="004A08C4" w:rsidP="00E1218B">
            <w:pPr>
              <w:rPr>
                <w:sz w:val="18"/>
                <w:szCs w:val="18"/>
              </w:rPr>
            </w:pPr>
            <w:r w:rsidRPr="00C64E4A">
              <w:rPr>
                <w:sz w:val="18"/>
                <w:szCs w:val="18"/>
              </w:rPr>
              <w:t xml:space="preserve">Discussion on how </w:t>
            </w:r>
            <w:r w:rsidR="0024679D" w:rsidRPr="00C64E4A">
              <w:rPr>
                <w:sz w:val="18"/>
                <w:szCs w:val="18"/>
              </w:rPr>
              <w:t>giant structures might be represented as a formula given they are massive and do not have fi</w:t>
            </w:r>
            <w:r w:rsidR="00C64E4A" w:rsidRPr="00C64E4A">
              <w:rPr>
                <w:sz w:val="18"/>
                <w:szCs w:val="18"/>
              </w:rPr>
              <w:t xml:space="preserve">xed numbers of atoms. </w:t>
            </w:r>
          </w:p>
          <w:p w14:paraId="132DB9E7" w14:textId="5C419C7F" w:rsidR="00AA5041" w:rsidRDefault="00AA5041" w:rsidP="00E1218B">
            <w:pPr>
              <w:rPr>
                <w:sz w:val="18"/>
                <w:szCs w:val="18"/>
              </w:rPr>
            </w:pPr>
          </w:p>
          <w:p w14:paraId="5C1D9C36" w14:textId="09992F8C" w:rsidR="00AA5041" w:rsidRPr="00C64E4A" w:rsidRDefault="00AA5041" w:rsidP="00E1218B">
            <w:pPr>
              <w:rPr>
                <w:sz w:val="18"/>
                <w:szCs w:val="18"/>
              </w:rPr>
            </w:pPr>
            <w:r>
              <w:rPr>
                <w:sz w:val="18"/>
                <w:szCs w:val="18"/>
              </w:rPr>
              <w:t xml:space="preserve">Simplifying formulae to the simplest ratio is then modelled. </w:t>
            </w:r>
          </w:p>
          <w:p w14:paraId="7424F09A" w14:textId="77777777" w:rsidR="00E1218B" w:rsidRDefault="00E1218B" w:rsidP="00E1218B">
            <w:pPr>
              <w:rPr>
                <w:b/>
                <w:bCs/>
                <w:sz w:val="18"/>
                <w:szCs w:val="18"/>
                <w:u w:val="single"/>
              </w:rPr>
            </w:pPr>
          </w:p>
          <w:p w14:paraId="482F3EC1" w14:textId="77777777" w:rsidR="00E1218B" w:rsidRDefault="00E1218B" w:rsidP="00E1218B">
            <w:pPr>
              <w:rPr>
                <w:b/>
                <w:bCs/>
                <w:sz w:val="18"/>
                <w:szCs w:val="18"/>
                <w:u w:val="single"/>
              </w:rPr>
            </w:pPr>
            <w:r>
              <w:rPr>
                <w:b/>
                <w:bCs/>
                <w:sz w:val="18"/>
                <w:szCs w:val="18"/>
                <w:u w:val="single"/>
              </w:rPr>
              <w:t>ME TIME</w:t>
            </w:r>
          </w:p>
          <w:p w14:paraId="0C0BF0DD" w14:textId="77777777" w:rsidR="00065901" w:rsidRDefault="00F91C7E" w:rsidP="00E1218B">
            <w:pPr>
              <w:rPr>
                <w:sz w:val="18"/>
                <w:szCs w:val="18"/>
              </w:rPr>
            </w:pPr>
            <w:r>
              <w:rPr>
                <w:sz w:val="18"/>
                <w:szCs w:val="18"/>
              </w:rPr>
              <w:t xml:space="preserve">Students practice simplifying </w:t>
            </w:r>
            <w:r w:rsidR="007C1540">
              <w:rPr>
                <w:sz w:val="18"/>
                <w:szCs w:val="18"/>
              </w:rPr>
              <w:t xml:space="preserve">formulae. </w:t>
            </w:r>
          </w:p>
          <w:p w14:paraId="1D75B23D" w14:textId="77777777" w:rsidR="00D05253" w:rsidRDefault="00D05253" w:rsidP="00E1218B">
            <w:pPr>
              <w:rPr>
                <w:sz w:val="18"/>
                <w:szCs w:val="18"/>
              </w:rPr>
            </w:pPr>
          </w:p>
          <w:p w14:paraId="47439D6F" w14:textId="77777777" w:rsidR="00D05253" w:rsidRDefault="00D05253" w:rsidP="00D05253">
            <w:pPr>
              <w:rPr>
                <w:b/>
                <w:bCs/>
                <w:sz w:val="18"/>
                <w:szCs w:val="18"/>
                <w:u w:val="single"/>
              </w:rPr>
            </w:pPr>
            <w:r>
              <w:rPr>
                <w:b/>
                <w:bCs/>
                <w:sz w:val="18"/>
                <w:szCs w:val="18"/>
                <w:u w:val="single"/>
              </w:rPr>
              <w:t>MODELLING</w:t>
            </w:r>
          </w:p>
          <w:p w14:paraId="29CCCB81" w14:textId="77777777" w:rsidR="00D05253" w:rsidRDefault="00D05253" w:rsidP="00E1218B">
            <w:pPr>
              <w:rPr>
                <w:sz w:val="18"/>
                <w:szCs w:val="18"/>
              </w:rPr>
            </w:pPr>
            <w:r>
              <w:rPr>
                <w:sz w:val="18"/>
                <w:szCs w:val="18"/>
              </w:rPr>
              <w:t xml:space="preserve">Explicit teaching </w:t>
            </w:r>
            <w:r w:rsidR="00861DCE">
              <w:rPr>
                <w:sz w:val="18"/>
                <w:szCs w:val="18"/>
              </w:rPr>
              <w:t xml:space="preserve">of Johnstone’s Triangle and how to use it. </w:t>
            </w:r>
          </w:p>
          <w:p w14:paraId="3206EA37" w14:textId="77777777" w:rsidR="001236FA" w:rsidRDefault="001236FA" w:rsidP="00E1218B">
            <w:pPr>
              <w:rPr>
                <w:sz w:val="18"/>
                <w:szCs w:val="18"/>
              </w:rPr>
            </w:pPr>
          </w:p>
          <w:p w14:paraId="0995144E" w14:textId="77777777" w:rsidR="001236FA" w:rsidRDefault="001236FA" w:rsidP="001236FA">
            <w:pPr>
              <w:rPr>
                <w:b/>
                <w:bCs/>
                <w:sz w:val="18"/>
                <w:szCs w:val="18"/>
                <w:u w:val="single"/>
              </w:rPr>
            </w:pPr>
            <w:r>
              <w:rPr>
                <w:b/>
                <w:bCs/>
                <w:sz w:val="18"/>
                <w:szCs w:val="18"/>
                <w:u w:val="single"/>
              </w:rPr>
              <w:t>ME TIME</w:t>
            </w:r>
          </w:p>
          <w:p w14:paraId="78215262" w14:textId="33280C8C" w:rsidR="001236FA" w:rsidRPr="00E1218B" w:rsidRDefault="005C7641" w:rsidP="00E1218B">
            <w:pPr>
              <w:rPr>
                <w:sz w:val="18"/>
                <w:szCs w:val="18"/>
              </w:rPr>
            </w:pPr>
            <w:r>
              <w:rPr>
                <w:sz w:val="18"/>
                <w:szCs w:val="18"/>
              </w:rPr>
              <w:t xml:space="preserve">Application to questions </w:t>
            </w:r>
            <w:r w:rsidR="00F77D2A">
              <w:rPr>
                <w:sz w:val="18"/>
                <w:szCs w:val="18"/>
              </w:rPr>
              <w:t>about Carbon Dioxide and Potassium Chloride.</w:t>
            </w:r>
          </w:p>
        </w:tc>
      </w:tr>
      <w:tr w:rsidR="00065901" w:rsidRPr="00B86D23" w14:paraId="20BD06B6" w14:textId="31627981" w:rsidTr="00065901">
        <w:trPr>
          <w:trHeight w:val="403"/>
        </w:trPr>
        <w:tc>
          <w:tcPr>
            <w:tcW w:w="1045" w:type="dxa"/>
            <w:vMerge/>
          </w:tcPr>
          <w:p w14:paraId="41B27EFC" w14:textId="77777777" w:rsidR="00065901" w:rsidRDefault="00065901" w:rsidP="008122DF"/>
        </w:tc>
        <w:tc>
          <w:tcPr>
            <w:tcW w:w="1218" w:type="dxa"/>
            <w:vMerge/>
          </w:tcPr>
          <w:p w14:paraId="77BE6448" w14:textId="77777777" w:rsidR="00065901" w:rsidRPr="00677A05" w:rsidRDefault="00065901" w:rsidP="008122DF">
            <w:pPr>
              <w:rPr>
                <w:b/>
                <w:sz w:val="18"/>
                <w:szCs w:val="18"/>
              </w:rPr>
            </w:pPr>
          </w:p>
        </w:tc>
        <w:tc>
          <w:tcPr>
            <w:tcW w:w="2835" w:type="dxa"/>
            <w:vMerge/>
          </w:tcPr>
          <w:p w14:paraId="5E1A1D15" w14:textId="77777777" w:rsidR="00065901" w:rsidRDefault="00065901" w:rsidP="008122DF">
            <w:pPr>
              <w:rPr>
                <w:sz w:val="18"/>
                <w:szCs w:val="18"/>
              </w:rPr>
            </w:pPr>
          </w:p>
        </w:tc>
        <w:tc>
          <w:tcPr>
            <w:tcW w:w="7513" w:type="dxa"/>
            <w:gridSpan w:val="2"/>
            <w:shd w:val="clear" w:color="auto" w:fill="FFC000"/>
          </w:tcPr>
          <w:p w14:paraId="2ADAA372" w14:textId="77777777" w:rsidR="00065901" w:rsidRPr="00B86D23" w:rsidRDefault="00065901" w:rsidP="008122DF">
            <w:r>
              <w:t>Notes including most common misconceptions</w:t>
            </w:r>
          </w:p>
        </w:tc>
        <w:tc>
          <w:tcPr>
            <w:tcW w:w="2978" w:type="dxa"/>
            <w:vMerge/>
            <w:shd w:val="clear" w:color="auto" w:fill="FFC000"/>
          </w:tcPr>
          <w:p w14:paraId="29DC261A" w14:textId="77777777" w:rsidR="00065901" w:rsidRDefault="00065901" w:rsidP="008122DF"/>
        </w:tc>
      </w:tr>
      <w:tr w:rsidR="00065901" w:rsidRPr="006820F7" w14:paraId="00FAFF1E" w14:textId="7DAE7DEC" w:rsidTr="00065901">
        <w:trPr>
          <w:trHeight w:val="899"/>
        </w:trPr>
        <w:tc>
          <w:tcPr>
            <w:tcW w:w="1045" w:type="dxa"/>
            <w:vMerge/>
          </w:tcPr>
          <w:p w14:paraId="0EB733BC" w14:textId="77777777" w:rsidR="00065901" w:rsidRDefault="00065901" w:rsidP="008122DF"/>
        </w:tc>
        <w:tc>
          <w:tcPr>
            <w:tcW w:w="1218" w:type="dxa"/>
            <w:vMerge/>
          </w:tcPr>
          <w:p w14:paraId="25486EF1" w14:textId="77777777" w:rsidR="00065901" w:rsidRPr="00677A05" w:rsidRDefault="00065901" w:rsidP="008122DF">
            <w:pPr>
              <w:rPr>
                <w:b/>
                <w:sz w:val="18"/>
                <w:szCs w:val="18"/>
              </w:rPr>
            </w:pPr>
          </w:p>
        </w:tc>
        <w:tc>
          <w:tcPr>
            <w:tcW w:w="2835" w:type="dxa"/>
            <w:vMerge/>
          </w:tcPr>
          <w:p w14:paraId="66D4DD81" w14:textId="77777777" w:rsidR="00065901" w:rsidRDefault="00065901" w:rsidP="008122DF">
            <w:pPr>
              <w:rPr>
                <w:sz w:val="18"/>
                <w:szCs w:val="18"/>
              </w:rPr>
            </w:pPr>
          </w:p>
        </w:tc>
        <w:tc>
          <w:tcPr>
            <w:tcW w:w="7513" w:type="dxa"/>
            <w:gridSpan w:val="2"/>
          </w:tcPr>
          <w:p w14:paraId="0F42826C" w14:textId="77777777" w:rsidR="00065901" w:rsidRPr="00A35324" w:rsidRDefault="00065901" w:rsidP="008122DF">
            <w:pPr>
              <w:rPr>
                <w:sz w:val="14"/>
                <w:szCs w:val="14"/>
              </w:rPr>
            </w:pPr>
          </w:p>
          <w:p w14:paraId="2F662910" w14:textId="77777777" w:rsidR="00065901" w:rsidRPr="004A6A97" w:rsidRDefault="00065901" w:rsidP="00F56790">
            <w:pPr>
              <w:rPr>
                <w:sz w:val="16"/>
                <w:szCs w:val="16"/>
              </w:rPr>
            </w:pPr>
            <w:r w:rsidRPr="004A6A97">
              <w:rPr>
                <w:sz w:val="16"/>
                <w:szCs w:val="16"/>
              </w:rPr>
              <w:t xml:space="preserve">What the research says: </w:t>
            </w:r>
          </w:p>
          <w:p w14:paraId="7D420D7F" w14:textId="77777777" w:rsidR="00065901" w:rsidRPr="00DE3F87" w:rsidRDefault="00065901" w:rsidP="00F56790">
            <w:pPr>
              <w:spacing w:after="180"/>
              <w:rPr>
                <w:sz w:val="14"/>
                <w:szCs w:val="14"/>
              </w:rPr>
            </w:pPr>
            <w:r w:rsidRPr="00DE3F87">
              <w:rPr>
                <w:sz w:val="14"/>
                <w:szCs w:val="14"/>
              </w:rPr>
              <w:t xml:space="preserve">As part of a review of the empirical research </w:t>
            </w:r>
            <w:r w:rsidRPr="00DE3F87">
              <w:rPr>
                <w:sz w:val="14"/>
                <w:szCs w:val="14"/>
              </w:rPr>
              <w:fldChar w:fldCharType="begin"/>
            </w:r>
            <w:r w:rsidRPr="00DE3F87">
              <w:rPr>
                <w:sz w:val="14"/>
                <w:szCs w:val="14"/>
              </w:rPr>
              <w:instrText xml:space="preserve"> ADDIN EN.CITE &lt;EndNote&gt;&lt;Cite&gt;&lt;Author&gt;Taskin&lt;/Author&gt;&lt;Year&gt;2012&lt;/Year&gt;&lt;IDText&gt;Students&amp;apos; understanding of chemical formulae: A review of empirical research&lt;/IDText&gt;&lt;DisplayText&gt;(Taskin and Bernholt, 2012)&lt;/DisplayText&gt;&lt;record&gt;&lt;titles&gt;&lt;title&gt;Students&amp;apos; understanding of chemical formulae: A review of empirical research&lt;/title&gt;&lt;secondary-title&gt;International Journal of Science Education&lt;/secondary-title&gt;&lt;/titles&gt;&lt;pages&gt;157-185&lt;/pages&gt;&lt;number&gt;1&lt;/number&gt;&lt;contributors&gt;&lt;authors&gt;&lt;author&gt;Taskin, Vahide&lt;/author&gt;&lt;author&gt;Bernholt, Sascha&lt;/author&gt;&lt;/authors&gt;&lt;/contributors&gt;&lt;added-date format="utc"&gt;1532343443&lt;/added-date&gt;&lt;ref-type name="Journal Article"&gt;17&lt;/ref-type&gt;&lt;dates&gt;&lt;year&gt;2012&lt;/year&gt;&lt;/dates&gt;&lt;rec-number&gt;9&lt;/rec-number&gt;&lt;last-updated-date format="utc"&gt;1532344398&lt;/last-updated-date&gt;&lt;volume&gt;36&lt;/volume&gt;&lt;/record&gt;&lt;/Cite&gt;&lt;/EndNote&gt;</w:instrText>
            </w:r>
            <w:r w:rsidRPr="00DE3F87">
              <w:rPr>
                <w:sz w:val="14"/>
                <w:szCs w:val="14"/>
              </w:rPr>
              <w:fldChar w:fldCharType="separate"/>
            </w:r>
            <w:r w:rsidRPr="00DE3F87">
              <w:rPr>
                <w:noProof/>
                <w:sz w:val="14"/>
                <w:szCs w:val="14"/>
              </w:rPr>
              <w:t>(Taskin and Bernholt, 2012)</w:t>
            </w:r>
            <w:r w:rsidRPr="00DE3F87">
              <w:rPr>
                <w:sz w:val="14"/>
                <w:szCs w:val="14"/>
              </w:rPr>
              <w:fldChar w:fldCharType="end"/>
            </w:r>
            <w:r w:rsidRPr="00DE3F87">
              <w:rPr>
                <w:sz w:val="14"/>
                <w:szCs w:val="14"/>
              </w:rPr>
              <w:t xml:space="preserve"> on student understanding of chemical formulae, the authors cite their own project in which students were asked to match diagrams with different chemical formulae. The majority of students were found to be able to choose the correct diagram when the chemical formula represented as substance made up of individual molecules. However, when presented with the chemical formula of a substance with a giant structure (such as an ionic compound) most students still selected a diagram representing a molecular compound.</w:t>
            </w:r>
          </w:p>
          <w:p w14:paraId="6A0CB44D" w14:textId="77777777" w:rsidR="00065901" w:rsidRPr="00213843" w:rsidRDefault="00065901" w:rsidP="00F56790">
            <w:pPr>
              <w:rPr>
                <w:sz w:val="16"/>
                <w:szCs w:val="16"/>
                <w:u w:val="single"/>
              </w:rPr>
            </w:pPr>
            <w:r w:rsidRPr="00213843">
              <w:rPr>
                <w:sz w:val="16"/>
                <w:szCs w:val="16"/>
                <w:u w:val="single"/>
              </w:rPr>
              <w:t>Applications</w:t>
            </w:r>
          </w:p>
          <w:p w14:paraId="50059391" w14:textId="23C4A5D2" w:rsidR="00065901" w:rsidRPr="00F56790" w:rsidRDefault="00065901" w:rsidP="00F56790">
            <w:pPr>
              <w:rPr>
                <w:sz w:val="18"/>
                <w:szCs w:val="18"/>
              </w:rPr>
            </w:pPr>
          </w:p>
        </w:tc>
        <w:tc>
          <w:tcPr>
            <w:tcW w:w="2978" w:type="dxa"/>
            <w:vMerge/>
          </w:tcPr>
          <w:p w14:paraId="2A21B5B4" w14:textId="77777777" w:rsidR="00065901" w:rsidRPr="00A35324" w:rsidRDefault="00065901" w:rsidP="008122DF">
            <w:pPr>
              <w:rPr>
                <w:sz w:val="14"/>
                <w:szCs w:val="14"/>
              </w:rPr>
            </w:pPr>
          </w:p>
        </w:tc>
      </w:tr>
    </w:tbl>
    <w:p w14:paraId="3819C26B" w14:textId="5927BB9C" w:rsidR="009F652E" w:rsidRDefault="009F652E" w:rsidP="009A07F0"/>
    <w:p w14:paraId="6455301A" w14:textId="77777777" w:rsidR="009F652E" w:rsidRDefault="009F652E">
      <w:r>
        <w:br w:type="page"/>
      </w:r>
    </w:p>
    <w:p w14:paraId="2197D734" w14:textId="77777777" w:rsidR="009A07F0" w:rsidRDefault="009A07F0" w:rsidP="009A07F0"/>
    <w:tbl>
      <w:tblPr>
        <w:tblStyle w:val="TableGrid"/>
        <w:tblW w:w="15579" w:type="dxa"/>
        <w:tblLayout w:type="fixed"/>
        <w:tblLook w:val="04A0" w:firstRow="1" w:lastRow="0" w:firstColumn="1" w:lastColumn="0" w:noHBand="0" w:noVBand="1"/>
      </w:tblPr>
      <w:tblGrid>
        <w:gridCol w:w="916"/>
        <w:gridCol w:w="2795"/>
        <w:gridCol w:w="2219"/>
        <w:gridCol w:w="3116"/>
        <w:gridCol w:w="3267"/>
        <w:gridCol w:w="3266"/>
      </w:tblGrid>
      <w:tr w:rsidR="00065901" w14:paraId="68B1C981" w14:textId="7284BA4D" w:rsidTr="00065901">
        <w:trPr>
          <w:trHeight w:val="398"/>
        </w:trPr>
        <w:tc>
          <w:tcPr>
            <w:tcW w:w="916" w:type="dxa"/>
            <w:shd w:val="clear" w:color="auto" w:fill="FFC000"/>
          </w:tcPr>
          <w:p w14:paraId="096592FE" w14:textId="77777777" w:rsidR="00065901" w:rsidRDefault="00065901" w:rsidP="00065901">
            <w:r>
              <w:t>Lesson</w:t>
            </w:r>
          </w:p>
        </w:tc>
        <w:tc>
          <w:tcPr>
            <w:tcW w:w="2795" w:type="dxa"/>
            <w:shd w:val="clear" w:color="auto" w:fill="FFC000"/>
          </w:tcPr>
          <w:p w14:paraId="18C4CE93" w14:textId="77777777" w:rsidR="00065901" w:rsidRDefault="00065901" w:rsidP="00065901">
            <w:r>
              <w:t>Title and keywords</w:t>
            </w:r>
          </w:p>
        </w:tc>
        <w:tc>
          <w:tcPr>
            <w:tcW w:w="2219" w:type="dxa"/>
            <w:shd w:val="clear" w:color="auto" w:fill="FFC000"/>
          </w:tcPr>
          <w:p w14:paraId="5135AF00" w14:textId="77777777" w:rsidR="00065901" w:rsidRDefault="00065901" w:rsidP="00065901">
            <w:r>
              <w:t>Objectives</w:t>
            </w:r>
          </w:p>
        </w:tc>
        <w:tc>
          <w:tcPr>
            <w:tcW w:w="3116" w:type="dxa"/>
            <w:shd w:val="clear" w:color="auto" w:fill="FFC000"/>
          </w:tcPr>
          <w:p w14:paraId="1387656D" w14:textId="77777777" w:rsidR="00065901" w:rsidRDefault="00065901" w:rsidP="00065901">
            <w:r>
              <w:t>What students are learning</w:t>
            </w:r>
          </w:p>
        </w:tc>
        <w:tc>
          <w:tcPr>
            <w:tcW w:w="3267" w:type="dxa"/>
            <w:shd w:val="clear" w:color="auto" w:fill="FFC000"/>
          </w:tcPr>
          <w:p w14:paraId="4C4AB295" w14:textId="77777777" w:rsidR="00065901" w:rsidRDefault="00065901" w:rsidP="00065901">
            <w:r>
              <w:t>What students are not learning</w:t>
            </w:r>
          </w:p>
        </w:tc>
        <w:tc>
          <w:tcPr>
            <w:tcW w:w="3266" w:type="dxa"/>
            <w:shd w:val="clear" w:color="auto" w:fill="FFC000"/>
          </w:tcPr>
          <w:p w14:paraId="68EC102F" w14:textId="05E1037D" w:rsidR="00065901" w:rsidRDefault="00065901" w:rsidP="00065901">
            <w:r>
              <w:t>Suggested activities</w:t>
            </w:r>
          </w:p>
        </w:tc>
      </w:tr>
      <w:tr w:rsidR="00065901" w:rsidRPr="00EC4A05" w14:paraId="6DE38165" w14:textId="4335D0C9" w:rsidTr="00065901">
        <w:trPr>
          <w:trHeight w:val="4578"/>
        </w:trPr>
        <w:tc>
          <w:tcPr>
            <w:tcW w:w="916" w:type="dxa"/>
            <w:vMerge w:val="restart"/>
          </w:tcPr>
          <w:p w14:paraId="078C4FBB" w14:textId="6B5FD655" w:rsidR="00065901" w:rsidRDefault="00065901" w:rsidP="00065901">
            <w:r>
              <w:t>6</w:t>
            </w:r>
          </w:p>
        </w:tc>
        <w:tc>
          <w:tcPr>
            <w:tcW w:w="2795" w:type="dxa"/>
            <w:vMerge w:val="restart"/>
          </w:tcPr>
          <w:p w14:paraId="03A57C15" w14:textId="7396AF9E" w:rsidR="00065901" w:rsidRDefault="00065901" w:rsidP="00065901">
            <w:pPr>
              <w:rPr>
                <w:sz w:val="18"/>
                <w:szCs w:val="18"/>
              </w:rPr>
            </w:pPr>
            <w:r>
              <w:rPr>
                <w:sz w:val="18"/>
                <w:szCs w:val="18"/>
              </w:rPr>
              <w:t>Properties of compounds vs properties of component elements</w:t>
            </w:r>
          </w:p>
          <w:p w14:paraId="76DC3908" w14:textId="7984D2D3" w:rsidR="002F0F8E" w:rsidRDefault="002F0F8E" w:rsidP="00065901">
            <w:pPr>
              <w:rPr>
                <w:sz w:val="18"/>
                <w:szCs w:val="18"/>
              </w:rPr>
            </w:pPr>
          </w:p>
          <w:p w14:paraId="7798F0A5" w14:textId="0C676B92" w:rsidR="002F0F8E" w:rsidRPr="002F0F8E" w:rsidRDefault="002F0F8E" w:rsidP="00065901">
            <w:pPr>
              <w:rPr>
                <w:b/>
                <w:sz w:val="18"/>
                <w:szCs w:val="18"/>
              </w:rPr>
            </w:pPr>
          </w:p>
          <w:p w14:paraId="05645A6C" w14:textId="77777777" w:rsidR="004F5DA1" w:rsidRPr="00247765" w:rsidRDefault="004F5DA1" w:rsidP="004F5DA1">
            <w:pPr>
              <w:rPr>
                <w:b/>
                <w:bCs/>
                <w:sz w:val="18"/>
                <w:szCs w:val="18"/>
                <w:u w:val="single"/>
              </w:rPr>
            </w:pPr>
            <w:r w:rsidRPr="00247765">
              <w:rPr>
                <w:b/>
                <w:bCs/>
                <w:sz w:val="18"/>
                <w:szCs w:val="18"/>
                <w:u w:val="single"/>
              </w:rPr>
              <w:t xml:space="preserve">Keywords: </w:t>
            </w:r>
          </w:p>
          <w:p w14:paraId="0D2B6504" w14:textId="77777777" w:rsidR="00065901" w:rsidRDefault="00AB52E0" w:rsidP="00065901">
            <w:pPr>
              <w:rPr>
                <w:b/>
                <w:sz w:val="18"/>
                <w:szCs w:val="18"/>
              </w:rPr>
            </w:pPr>
            <w:r>
              <w:rPr>
                <w:b/>
                <w:sz w:val="18"/>
                <w:szCs w:val="18"/>
              </w:rPr>
              <w:t>Chemical reaction</w:t>
            </w:r>
          </w:p>
          <w:p w14:paraId="7E553DAC" w14:textId="77777777" w:rsidR="00AB52E0" w:rsidRDefault="00AB52E0" w:rsidP="00065901">
            <w:pPr>
              <w:rPr>
                <w:b/>
                <w:sz w:val="18"/>
                <w:szCs w:val="18"/>
              </w:rPr>
            </w:pPr>
            <w:r>
              <w:rPr>
                <w:b/>
                <w:sz w:val="18"/>
                <w:szCs w:val="18"/>
              </w:rPr>
              <w:t>Property</w:t>
            </w:r>
          </w:p>
          <w:p w14:paraId="20FCF182" w14:textId="77777777" w:rsidR="00AB52E0" w:rsidRDefault="00AB52E0" w:rsidP="00065901">
            <w:pPr>
              <w:rPr>
                <w:b/>
                <w:sz w:val="18"/>
                <w:szCs w:val="18"/>
              </w:rPr>
            </w:pPr>
            <w:r>
              <w:rPr>
                <w:b/>
                <w:sz w:val="18"/>
                <w:szCs w:val="18"/>
              </w:rPr>
              <w:t>Observation</w:t>
            </w:r>
          </w:p>
          <w:p w14:paraId="2CDB61B2" w14:textId="09428E6F" w:rsidR="00AB52E0" w:rsidRPr="00677A05" w:rsidRDefault="00AB52E0" w:rsidP="00065901">
            <w:pPr>
              <w:rPr>
                <w:b/>
                <w:sz w:val="18"/>
                <w:szCs w:val="18"/>
              </w:rPr>
            </w:pPr>
            <w:r>
              <w:rPr>
                <w:b/>
                <w:sz w:val="18"/>
                <w:szCs w:val="18"/>
              </w:rPr>
              <w:t>Accurate</w:t>
            </w:r>
          </w:p>
        </w:tc>
        <w:tc>
          <w:tcPr>
            <w:tcW w:w="2219" w:type="dxa"/>
            <w:vMerge w:val="restart"/>
          </w:tcPr>
          <w:p w14:paraId="6262EF34" w14:textId="77777777" w:rsidR="00065901" w:rsidRDefault="00065901" w:rsidP="00065901">
            <w:pPr>
              <w:pStyle w:val="ListParagraph"/>
              <w:numPr>
                <w:ilvl w:val="0"/>
                <w:numId w:val="3"/>
              </w:numPr>
              <w:rPr>
                <w:bCs/>
                <w:sz w:val="16"/>
                <w:szCs w:val="16"/>
              </w:rPr>
            </w:pPr>
            <w:r w:rsidRPr="0080554A">
              <w:rPr>
                <w:bCs/>
                <w:sz w:val="16"/>
                <w:szCs w:val="16"/>
              </w:rPr>
              <w:t xml:space="preserve">Know that the properties of compounds differ to those of their component elements. </w:t>
            </w:r>
          </w:p>
          <w:p w14:paraId="087F7735" w14:textId="77777777" w:rsidR="00065901" w:rsidRDefault="00065901" w:rsidP="00065901">
            <w:pPr>
              <w:rPr>
                <w:bCs/>
                <w:sz w:val="16"/>
                <w:szCs w:val="16"/>
              </w:rPr>
            </w:pPr>
          </w:p>
          <w:p w14:paraId="1D0CF383" w14:textId="77777777" w:rsidR="00065901" w:rsidRPr="00EC4AD4" w:rsidRDefault="00065901" w:rsidP="00065901">
            <w:pPr>
              <w:pStyle w:val="ListParagraph"/>
              <w:numPr>
                <w:ilvl w:val="0"/>
                <w:numId w:val="3"/>
              </w:numPr>
              <w:rPr>
                <w:bCs/>
                <w:sz w:val="16"/>
                <w:szCs w:val="16"/>
              </w:rPr>
            </w:pPr>
            <w:r>
              <w:rPr>
                <w:bCs/>
                <w:sz w:val="16"/>
                <w:szCs w:val="16"/>
              </w:rPr>
              <w:t>Able to give examples of compounds (including biological molecules)</w:t>
            </w:r>
          </w:p>
          <w:p w14:paraId="14E6B877" w14:textId="77777777" w:rsidR="00065901" w:rsidRPr="0080554A" w:rsidRDefault="00065901" w:rsidP="00065901">
            <w:pPr>
              <w:rPr>
                <w:bCs/>
                <w:sz w:val="16"/>
                <w:szCs w:val="16"/>
              </w:rPr>
            </w:pPr>
          </w:p>
          <w:p w14:paraId="723F78D5" w14:textId="77777777" w:rsidR="00065901" w:rsidRPr="0080554A" w:rsidRDefault="00065901" w:rsidP="00065901">
            <w:pPr>
              <w:pStyle w:val="ListParagraph"/>
              <w:numPr>
                <w:ilvl w:val="0"/>
                <w:numId w:val="3"/>
              </w:numPr>
              <w:rPr>
                <w:bCs/>
                <w:sz w:val="16"/>
                <w:szCs w:val="16"/>
              </w:rPr>
            </w:pPr>
            <w:r w:rsidRPr="0080554A">
              <w:rPr>
                <w:bCs/>
                <w:sz w:val="16"/>
                <w:szCs w:val="16"/>
              </w:rPr>
              <w:t>Able to give examples that demonstrate that compounds have different properties to their component elements.</w:t>
            </w:r>
          </w:p>
          <w:p w14:paraId="080B67C9" w14:textId="77777777" w:rsidR="00065901" w:rsidRPr="0080554A" w:rsidRDefault="00065901" w:rsidP="00065901">
            <w:pPr>
              <w:pStyle w:val="ListParagraph"/>
              <w:rPr>
                <w:bCs/>
                <w:sz w:val="16"/>
                <w:szCs w:val="16"/>
              </w:rPr>
            </w:pPr>
          </w:p>
          <w:p w14:paraId="38994CC8" w14:textId="77777777" w:rsidR="00065901" w:rsidRPr="00D53A9D" w:rsidRDefault="00065901" w:rsidP="00065901">
            <w:pPr>
              <w:pStyle w:val="ListParagraph"/>
              <w:numPr>
                <w:ilvl w:val="0"/>
                <w:numId w:val="3"/>
              </w:numPr>
              <w:rPr>
                <w:b/>
                <w:sz w:val="16"/>
                <w:szCs w:val="16"/>
              </w:rPr>
            </w:pPr>
            <w:r w:rsidRPr="0080554A">
              <w:rPr>
                <w:bCs/>
                <w:sz w:val="16"/>
                <w:szCs w:val="16"/>
              </w:rPr>
              <w:t>Able to make accurate observations related to properties of substances.</w:t>
            </w:r>
          </w:p>
          <w:p w14:paraId="6C23686C" w14:textId="77777777" w:rsidR="00065901" w:rsidRPr="00D53A9D" w:rsidRDefault="00065901" w:rsidP="00065901">
            <w:pPr>
              <w:pStyle w:val="ListParagraph"/>
              <w:rPr>
                <w:b/>
                <w:sz w:val="16"/>
                <w:szCs w:val="16"/>
              </w:rPr>
            </w:pPr>
          </w:p>
          <w:p w14:paraId="773FBC4F" w14:textId="2569FA49" w:rsidR="00065901" w:rsidRPr="00C34AE8" w:rsidRDefault="00065901" w:rsidP="00C34AE8">
            <w:pPr>
              <w:pStyle w:val="ListParagraph"/>
              <w:numPr>
                <w:ilvl w:val="0"/>
                <w:numId w:val="3"/>
              </w:numPr>
              <w:rPr>
                <w:b/>
                <w:sz w:val="18"/>
                <w:szCs w:val="18"/>
              </w:rPr>
            </w:pPr>
            <w:r w:rsidRPr="00C34AE8">
              <w:rPr>
                <w:bCs/>
                <w:sz w:val="16"/>
                <w:szCs w:val="16"/>
              </w:rPr>
              <w:t>Able to explain the differences in properties in terms of particle arrangement, movement and forces between particles.</w:t>
            </w:r>
          </w:p>
        </w:tc>
        <w:tc>
          <w:tcPr>
            <w:tcW w:w="3116" w:type="dxa"/>
          </w:tcPr>
          <w:p w14:paraId="49C04388" w14:textId="77777777" w:rsidR="00065901" w:rsidRDefault="00065901" w:rsidP="00065901">
            <w:pPr>
              <w:pStyle w:val="ListParagraph"/>
              <w:numPr>
                <w:ilvl w:val="0"/>
                <w:numId w:val="10"/>
              </w:numPr>
              <w:rPr>
                <w:sz w:val="18"/>
                <w:szCs w:val="18"/>
              </w:rPr>
            </w:pPr>
            <w:r>
              <w:rPr>
                <w:sz w:val="18"/>
                <w:szCs w:val="18"/>
              </w:rPr>
              <w:t>The properties of compounds are different to the properties of their component elements; the properties of component elements are not additive.</w:t>
            </w:r>
          </w:p>
          <w:p w14:paraId="632809F3" w14:textId="1EDAC4E5" w:rsidR="00065901" w:rsidRPr="00F56790" w:rsidRDefault="00065901" w:rsidP="00065901">
            <w:pPr>
              <w:pStyle w:val="ListParagraph"/>
              <w:numPr>
                <w:ilvl w:val="0"/>
                <w:numId w:val="10"/>
              </w:numPr>
              <w:rPr>
                <w:sz w:val="18"/>
                <w:szCs w:val="18"/>
              </w:rPr>
            </w:pPr>
            <w:r w:rsidRPr="00F56790">
              <w:rPr>
                <w:sz w:val="18"/>
                <w:szCs w:val="18"/>
              </w:rPr>
              <w:t>The importance of high quality observations to the scientific method.</w:t>
            </w:r>
          </w:p>
        </w:tc>
        <w:tc>
          <w:tcPr>
            <w:tcW w:w="3267" w:type="dxa"/>
          </w:tcPr>
          <w:p w14:paraId="7FD3F7BE" w14:textId="77777777" w:rsidR="00065901" w:rsidRDefault="00065901" w:rsidP="00065901">
            <w:pPr>
              <w:pStyle w:val="ListParagraph"/>
              <w:numPr>
                <w:ilvl w:val="0"/>
                <w:numId w:val="10"/>
              </w:numPr>
              <w:rPr>
                <w:sz w:val="18"/>
                <w:szCs w:val="18"/>
              </w:rPr>
            </w:pPr>
            <w:r>
              <w:rPr>
                <w:sz w:val="18"/>
                <w:szCs w:val="18"/>
              </w:rPr>
              <w:t xml:space="preserve">The reaction of iron with sulphur will not be used as risks outweigh the benefits and alternatives exist. </w:t>
            </w:r>
          </w:p>
          <w:p w14:paraId="01D43906" w14:textId="77777777" w:rsidR="00065901" w:rsidRDefault="00065901" w:rsidP="00065901"/>
          <w:p w14:paraId="1AE3B94A" w14:textId="36B3DF85" w:rsidR="00065901" w:rsidRPr="00D17098" w:rsidRDefault="00065901" w:rsidP="00D17098">
            <w:pPr>
              <w:ind w:left="360"/>
              <w:rPr>
                <w:sz w:val="18"/>
                <w:szCs w:val="18"/>
              </w:rPr>
            </w:pPr>
            <w:r w:rsidRPr="00D17098">
              <w:rPr>
                <w:sz w:val="18"/>
                <w:szCs w:val="18"/>
              </w:rPr>
              <w:t>Relevant demonstrations can be found here:</w:t>
            </w:r>
            <w:r w:rsidR="00D17098">
              <w:rPr>
                <w:sz w:val="18"/>
                <w:szCs w:val="18"/>
              </w:rPr>
              <w:t xml:space="preserve"> </w:t>
            </w:r>
            <w:hyperlink r:id="rId8" w:history="1">
              <w:r w:rsidR="00AB52E0" w:rsidRPr="00E931AE">
                <w:rPr>
                  <w:rStyle w:val="Hyperlink"/>
                  <w:sz w:val="18"/>
                  <w:szCs w:val="18"/>
                </w:rPr>
                <w:t>https://edu.rsc.org/cpd/elements-and-compounds/3009350.article</w:t>
              </w:r>
            </w:hyperlink>
            <w:r w:rsidRPr="00D17098">
              <w:rPr>
                <w:sz w:val="18"/>
                <w:szCs w:val="18"/>
              </w:rPr>
              <w:t xml:space="preserve"> </w:t>
            </w:r>
          </w:p>
          <w:p w14:paraId="121294CF" w14:textId="77777777" w:rsidR="00065901" w:rsidRPr="00EC4A05" w:rsidRDefault="00065901" w:rsidP="00C34AE8">
            <w:pPr>
              <w:pStyle w:val="ListParagraph"/>
              <w:rPr>
                <w:sz w:val="18"/>
                <w:szCs w:val="18"/>
              </w:rPr>
            </w:pPr>
          </w:p>
        </w:tc>
        <w:tc>
          <w:tcPr>
            <w:tcW w:w="3266" w:type="dxa"/>
            <w:vMerge w:val="restart"/>
          </w:tcPr>
          <w:p w14:paraId="28A4D251" w14:textId="77777777" w:rsidR="00F77D2A" w:rsidRDefault="00F77D2A" w:rsidP="00F77D2A">
            <w:pPr>
              <w:rPr>
                <w:b/>
                <w:bCs/>
                <w:sz w:val="18"/>
                <w:szCs w:val="18"/>
                <w:u w:val="single"/>
              </w:rPr>
            </w:pPr>
            <w:r>
              <w:rPr>
                <w:b/>
                <w:bCs/>
                <w:sz w:val="18"/>
                <w:szCs w:val="18"/>
                <w:u w:val="single"/>
              </w:rPr>
              <w:t>CONNECT</w:t>
            </w:r>
          </w:p>
          <w:p w14:paraId="4068649A" w14:textId="77777777" w:rsidR="00065901" w:rsidRDefault="00A509AB" w:rsidP="00E1218B">
            <w:pPr>
              <w:rPr>
                <w:sz w:val="18"/>
                <w:szCs w:val="18"/>
              </w:rPr>
            </w:pPr>
            <w:r>
              <w:rPr>
                <w:sz w:val="18"/>
                <w:szCs w:val="18"/>
              </w:rPr>
              <w:t xml:space="preserve">Several optical illusions are given. Students need to say what they see. </w:t>
            </w:r>
          </w:p>
          <w:p w14:paraId="0ADA5CA1" w14:textId="77777777" w:rsidR="00A509AB" w:rsidRDefault="00A759CD" w:rsidP="00E1218B">
            <w:pPr>
              <w:rPr>
                <w:sz w:val="18"/>
                <w:szCs w:val="18"/>
              </w:rPr>
            </w:pPr>
            <w:r>
              <w:rPr>
                <w:sz w:val="18"/>
                <w:szCs w:val="18"/>
              </w:rPr>
              <w:t>Students need to recognise that the accuracy of observations is important</w:t>
            </w:r>
            <w:r w:rsidR="00D226CD">
              <w:rPr>
                <w:sz w:val="18"/>
                <w:szCs w:val="18"/>
              </w:rPr>
              <w:t xml:space="preserve"> so they need to observe carefully. </w:t>
            </w:r>
          </w:p>
          <w:p w14:paraId="488DC4F8" w14:textId="77777777" w:rsidR="00D226CD" w:rsidRDefault="00D226CD" w:rsidP="00E1218B">
            <w:pPr>
              <w:rPr>
                <w:sz w:val="18"/>
                <w:szCs w:val="18"/>
              </w:rPr>
            </w:pPr>
            <w:r>
              <w:rPr>
                <w:sz w:val="18"/>
                <w:szCs w:val="18"/>
              </w:rPr>
              <w:t xml:space="preserve">This will be revisited throughout the course. </w:t>
            </w:r>
          </w:p>
          <w:p w14:paraId="45664248" w14:textId="77777777" w:rsidR="00696E6A" w:rsidRDefault="00696E6A" w:rsidP="00E1218B">
            <w:pPr>
              <w:rPr>
                <w:sz w:val="18"/>
                <w:szCs w:val="18"/>
              </w:rPr>
            </w:pPr>
          </w:p>
          <w:p w14:paraId="7B3ACE5B" w14:textId="77777777" w:rsidR="00110284" w:rsidRDefault="00110284" w:rsidP="00110284">
            <w:pPr>
              <w:rPr>
                <w:b/>
                <w:bCs/>
                <w:sz w:val="18"/>
                <w:szCs w:val="18"/>
                <w:u w:val="single"/>
              </w:rPr>
            </w:pPr>
            <w:r>
              <w:rPr>
                <w:b/>
                <w:bCs/>
                <w:sz w:val="18"/>
                <w:szCs w:val="18"/>
                <w:u w:val="single"/>
              </w:rPr>
              <w:t>MODELLING</w:t>
            </w:r>
          </w:p>
          <w:p w14:paraId="4051640E" w14:textId="46193937" w:rsidR="00696E6A" w:rsidRDefault="00387F2B" w:rsidP="00E1218B">
            <w:pPr>
              <w:rPr>
                <w:sz w:val="18"/>
                <w:szCs w:val="18"/>
              </w:rPr>
            </w:pPr>
            <w:r>
              <w:rPr>
                <w:sz w:val="18"/>
                <w:szCs w:val="18"/>
              </w:rPr>
              <w:t xml:space="preserve">Explaining how scientists make observations. </w:t>
            </w:r>
          </w:p>
          <w:p w14:paraId="57C7A07B" w14:textId="77777777" w:rsidR="00387F2B" w:rsidRDefault="00387F2B" w:rsidP="00E1218B">
            <w:pPr>
              <w:rPr>
                <w:sz w:val="18"/>
                <w:szCs w:val="18"/>
              </w:rPr>
            </w:pPr>
          </w:p>
          <w:p w14:paraId="4333A52F" w14:textId="77777777" w:rsidR="00387F2B" w:rsidRDefault="00387F2B" w:rsidP="00387F2B">
            <w:pPr>
              <w:rPr>
                <w:b/>
                <w:bCs/>
                <w:sz w:val="18"/>
                <w:szCs w:val="18"/>
                <w:u w:val="single"/>
              </w:rPr>
            </w:pPr>
            <w:r>
              <w:rPr>
                <w:b/>
                <w:bCs/>
                <w:sz w:val="18"/>
                <w:szCs w:val="18"/>
                <w:u w:val="single"/>
              </w:rPr>
              <w:t>ME TIME</w:t>
            </w:r>
          </w:p>
          <w:p w14:paraId="4F04F720" w14:textId="77777777" w:rsidR="00387F2B" w:rsidRDefault="009B3CA5" w:rsidP="00E1218B">
            <w:pPr>
              <w:rPr>
                <w:sz w:val="18"/>
                <w:szCs w:val="18"/>
              </w:rPr>
            </w:pPr>
            <w:r>
              <w:rPr>
                <w:sz w:val="18"/>
                <w:szCs w:val="18"/>
              </w:rPr>
              <w:t xml:space="preserve">Questions related to </w:t>
            </w:r>
            <w:r w:rsidR="00A214E9">
              <w:rPr>
                <w:sz w:val="18"/>
                <w:szCs w:val="18"/>
              </w:rPr>
              <w:t xml:space="preserve">what observations might be made when observing a chemical reaction. </w:t>
            </w:r>
          </w:p>
          <w:p w14:paraId="0D6EC518" w14:textId="77777777" w:rsidR="00A214E9" w:rsidRDefault="00A214E9" w:rsidP="00E1218B">
            <w:pPr>
              <w:rPr>
                <w:sz w:val="18"/>
                <w:szCs w:val="18"/>
              </w:rPr>
            </w:pPr>
          </w:p>
          <w:p w14:paraId="2C7A78C4" w14:textId="77777777" w:rsidR="00A214E9" w:rsidRDefault="00A214E9" w:rsidP="00A214E9">
            <w:pPr>
              <w:rPr>
                <w:b/>
                <w:bCs/>
                <w:sz w:val="18"/>
                <w:szCs w:val="18"/>
                <w:u w:val="single"/>
              </w:rPr>
            </w:pPr>
            <w:r>
              <w:rPr>
                <w:b/>
                <w:bCs/>
                <w:sz w:val="18"/>
                <w:szCs w:val="18"/>
                <w:u w:val="single"/>
              </w:rPr>
              <w:t>MODELLING</w:t>
            </w:r>
          </w:p>
          <w:p w14:paraId="5FE59269" w14:textId="77777777" w:rsidR="00A214E9" w:rsidRDefault="00E10DA0" w:rsidP="00E1218B">
            <w:pPr>
              <w:rPr>
                <w:sz w:val="18"/>
                <w:szCs w:val="18"/>
              </w:rPr>
            </w:pPr>
            <w:r>
              <w:rPr>
                <w:sz w:val="18"/>
                <w:szCs w:val="18"/>
              </w:rPr>
              <w:t xml:space="preserve">Students identify properties of reactants. They then observe the reactions and </w:t>
            </w:r>
            <w:r w:rsidR="00FE078E">
              <w:rPr>
                <w:sz w:val="18"/>
                <w:szCs w:val="18"/>
              </w:rPr>
              <w:t xml:space="preserve">determine properties of the products. </w:t>
            </w:r>
          </w:p>
          <w:p w14:paraId="6184FBDA" w14:textId="7FED8F81" w:rsidR="00FE078E" w:rsidRDefault="00FE078E" w:rsidP="00E1218B">
            <w:pPr>
              <w:rPr>
                <w:sz w:val="18"/>
                <w:szCs w:val="18"/>
              </w:rPr>
            </w:pPr>
            <w:r>
              <w:rPr>
                <w:sz w:val="18"/>
                <w:szCs w:val="18"/>
              </w:rPr>
              <w:t>Some videos are supplied but it would be better to demonstrate reactions or allow students to perform some</w:t>
            </w:r>
            <w:r w:rsidR="003B4CBB">
              <w:rPr>
                <w:sz w:val="18"/>
                <w:szCs w:val="18"/>
              </w:rPr>
              <w:t xml:space="preserve"> (</w:t>
            </w:r>
            <w:proofErr w:type="spellStart"/>
            <w:r w:rsidR="003B4CBB">
              <w:rPr>
                <w:sz w:val="18"/>
                <w:szCs w:val="18"/>
              </w:rPr>
              <w:t>Hazcarda</w:t>
            </w:r>
            <w:proofErr w:type="spellEnd"/>
            <w:r w:rsidR="003B4CBB">
              <w:rPr>
                <w:sz w:val="18"/>
                <w:szCs w:val="18"/>
              </w:rPr>
              <w:t xml:space="preserve"> and Risk Assessments </w:t>
            </w:r>
            <w:r w:rsidR="003B4CBB" w:rsidRPr="003B4CBB">
              <w:rPr>
                <w:b/>
                <w:bCs/>
                <w:sz w:val="18"/>
                <w:szCs w:val="18"/>
                <w:u w:val="single"/>
              </w:rPr>
              <w:t>must</w:t>
            </w:r>
            <w:r w:rsidR="003B4CBB">
              <w:rPr>
                <w:sz w:val="18"/>
                <w:szCs w:val="18"/>
              </w:rPr>
              <w:t xml:space="preserve"> be read). </w:t>
            </w:r>
          </w:p>
          <w:p w14:paraId="57A75208" w14:textId="4902D4A6" w:rsidR="003864D6" w:rsidRDefault="003864D6" w:rsidP="00E1218B">
            <w:pPr>
              <w:rPr>
                <w:sz w:val="18"/>
                <w:szCs w:val="18"/>
              </w:rPr>
            </w:pPr>
          </w:p>
          <w:p w14:paraId="6A8B2C92" w14:textId="77777777" w:rsidR="003864D6" w:rsidRDefault="003864D6" w:rsidP="003864D6">
            <w:pPr>
              <w:rPr>
                <w:b/>
                <w:bCs/>
                <w:sz w:val="18"/>
                <w:szCs w:val="18"/>
                <w:u w:val="single"/>
              </w:rPr>
            </w:pPr>
            <w:r>
              <w:rPr>
                <w:b/>
                <w:bCs/>
                <w:sz w:val="18"/>
                <w:szCs w:val="18"/>
                <w:u w:val="single"/>
              </w:rPr>
              <w:t>ME TIME</w:t>
            </w:r>
          </w:p>
          <w:p w14:paraId="0CA4B2AF" w14:textId="15B1684C" w:rsidR="003864D6" w:rsidRDefault="00CB0EF3" w:rsidP="00E1218B">
            <w:pPr>
              <w:rPr>
                <w:sz w:val="18"/>
                <w:szCs w:val="18"/>
              </w:rPr>
            </w:pPr>
            <w:r>
              <w:rPr>
                <w:sz w:val="18"/>
                <w:szCs w:val="18"/>
              </w:rPr>
              <w:t>Students identify that the properties of reactants are different to those of products.</w:t>
            </w:r>
          </w:p>
          <w:p w14:paraId="51FAD6B1" w14:textId="4A68D2D0" w:rsidR="00F53B65" w:rsidRDefault="00F53B65" w:rsidP="00E1218B">
            <w:pPr>
              <w:rPr>
                <w:sz w:val="18"/>
                <w:szCs w:val="18"/>
              </w:rPr>
            </w:pPr>
            <w:r>
              <w:rPr>
                <w:sz w:val="18"/>
                <w:szCs w:val="18"/>
              </w:rPr>
              <w:t>They also look at why there might be differences in o</w:t>
            </w:r>
            <w:r w:rsidR="000B0EB0">
              <w:rPr>
                <w:sz w:val="18"/>
                <w:szCs w:val="18"/>
              </w:rPr>
              <w:t>b</w:t>
            </w:r>
            <w:r>
              <w:rPr>
                <w:sz w:val="18"/>
                <w:szCs w:val="18"/>
              </w:rPr>
              <w:t xml:space="preserve">servations made. </w:t>
            </w:r>
          </w:p>
          <w:p w14:paraId="326C40DE" w14:textId="7E014D2D" w:rsidR="000B0EB0" w:rsidRDefault="000B0EB0" w:rsidP="00E1218B">
            <w:pPr>
              <w:rPr>
                <w:sz w:val="18"/>
                <w:szCs w:val="18"/>
              </w:rPr>
            </w:pPr>
          </w:p>
          <w:p w14:paraId="12FAB0F6" w14:textId="6E7ABF16" w:rsidR="000B0EB0" w:rsidRDefault="000B0EB0" w:rsidP="00E1218B">
            <w:pPr>
              <w:rPr>
                <w:sz w:val="18"/>
                <w:szCs w:val="18"/>
              </w:rPr>
            </w:pPr>
            <w:r>
              <w:rPr>
                <w:sz w:val="18"/>
                <w:szCs w:val="18"/>
              </w:rPr>
              <w:t xml:space="preserve">There is also a stretch literacy task: Case study of the Wakefield / MMR </w:t>
            </w:r>
            <w:r w:rsidR="00913A8F">
              <w:rPr>
                <w:sz w:val="18"/>
                <w:szCs w:val="18"/>
              </w:rPr>
              <w:lastRenderedPageBreak/>
              <w:t xml:space="preserve">controversy and why scientific observations are always repeated. </w:t>
            </w:r>
          </w:p>
          <w:p w14:paraId="43354A9A" w14:textId="77777777" w:rsidR="003B4CBB" w:rsidRDefault="003B4CBB" w:rsidP="00E1218B">
            <w:pPr>
              <w:rPr>
                <w:sz w:val="18"/>
                <w:szCs w:val="18"/>
              </w:rPr>
            </w:pPr>
          </w:p>
          <w:p w14:paraId="02979693" w14:textId="45BEC917" w:rsidR="003B4CBB" w:rsidRPr="00E1218B" w:rsidRDefault="003B4CBB" w:rsidP="00E1218B">
            <w:pPr>
              <w:rPr>
                <w:sz w:val="18"/>
                <w:szCs w:val="18"/>
              </w:rPr>
            </w:pPr>
          </w:p>
        </w:tc>
      </w:tr>
      <w:tr w:rsidR="00065901" w:rsidRPr="00B86D23" w14:paraId="2792347A" w14:textId="0C7839EE" w:rsidTr="00065901">
        <w:trPr>
          <w:trHeight w:val="628"/>
        </w:trPr>
        <w:tc>
          <w:tcPr>
            <w:tcW w:w="916" w:type="dxa"/>
            <w:vMerge/>
          </w:tcPr>
          <w:p w14:paraId="4BE7E25F" w14:textId="77777777" w:rsidR="00065901" w:rsidRDefault="00065901" w:rsidP="00F56790"/>
        </w:tc>
        <w:tc>
          <w:tcPr>
            <w:tcW w:w="2795" w:type="dxa"/>
            <w:vMerge/>
          </w:tcPr>
          <w:p w14:paraId="19E438E5" w14:textId="77777777" w:rsidR="00065901" w:rsidRPr="00677A05" w:rsidRDefault="00065901" w:rsidP="00F56790">
            <w:pPr>
              <w:rPr>
                <w:b/>
                <w:sz w:val="18"/>
                <w:szCs w:val="18"/>
              </w:rPr>
            </w:pPr>
          </w:p>
        </w:tc>
        <w:tc>
          <w:tcPr>
            <w:tcW w:w="2219" w:type="dxa"/>
            <w:vMerge/>
          </w:tcPr>
          <w:p w14:paraId="63676F9F" w14:textId="77777777" w:rsidR="00065901" w:rsidRDefault="00065901" w:rsidP="00F56790">
            <w:pPr>
              <w:rPr>
                <w:sz w:val="18"/>
                <w:szCs w:val="18"/>
              </w:rPr>
            </w:pPr>
          </w:p>
        </w:tc>
        <w:tc>
          <w:tcPr>
            <w:tcW w:w="6383" w:type="dxa"/>
            <w:gridSpan w:val="2"/>
            <w:shd w:val="clear" w:color="auto" w:fill="FFC000"/>
          </w:tcPr>
          <w:p w14:paraId="12321D14" w14:textId="77777777" w:rsidR="00065901" w:rsidRPr="00B86D23" w:rsidRDefault="00065901" w:rsidP="00F56790">
            <w:r>
              <w:t>Notes including most common misconceptions</w:t>
            </w:r>
          </w:p>
        </w:tc>
        <w:tc>
          <w:tcPr>
            <w:tcW w:w="3266" w:type="dxa"/>
            <w:vMerge/>
            <w:shd w:val="clear" w:color="auto" w:fill="FFC000"/>
          </w:tcPr>
          <w:p w14:paraId="7B531F99" w14:textId="77777777" w:rsidR="00065901" w:rsidRDefault="00065901" w:rsidP="00F56790"/>
        </w:tc>
      </w:tr>
      <w:tr w:rsidR="00065901" w:rsidRPr="006820F7" w14:paraId="156E3074" w14:textId="3EF033FF" w:rsidTr="00065901">
        <w:trPr>
          <w:trHeight w:val="1402"/>
        </w:trPr>
        <w:tc>
          <w:tcPr>
            <w:tcW w:w="916" w:type="dxa"/>
            <w:vMerge/>
          </w:tcPr>
          <w:p w14:paraId="2EF3E63E" w14:textId="77777777" w:rsidR="00065901" w:rsidRDefault="00065901" w:rsidP="00F56790"/>
        </w:tc>
        <w:tc>
          <w:tcPr>
            <w:tcW w:w="2795" w:type="dxa"/>
            <w:vMerge/>
          </w:tcPr>
          <w:p w14:paraId="5DD49BA8" w14:textId="77777777" w:rsidR="00065901" w:rsidRPr="00677A05" w:rsidRDefault="00065901" w:rsidP="00F56790">
            <w:pPr>
              <w:rPr>
                <w:b/>
                <w:sz w:val="18"/>
                <w:szCs w:val="18"/>
              </w:rPr>
            </w:pPr>
          </w:p>
        </w:tc>
        <w:tc>
          <w:tcPr>
            <w:tcW w:w="2219" w:type="dxa"/>
            <w:vMerge/>
          </w:tcPr>
          <w:p w14:paraId="406472A5" w14:textId="77777777" w:rsidR="00065901" w:rsidRDefault="00065901" w:rsidP="00F56790">
            <w:pPr>
              <w:rPr>
                <w:sz w:val="18"/>
                <w:szCs w:val="18"/>
              </w:rPr>
            </w:pPr>
          </w:p>
        </w:tc>
        <w:tc>
          <w:tcPr>
            <w:tcW w:w="6383" w:type="dxa"/>
            <w:gridSpan w:val="2"/>
          </w:tcPr>
          <w:p w14:paraId="335E1570" w14:textId="77777777" w:rsidR="00065901" w:rsidRDefault="00065901" w:rsidP="00F56790">
            <w:pPr>
              <w:rPr>
                <w:b/>
                <w:sz w:val="16"/>
                <w:szCs w:val="16"/>
              </w:rPr>
            </w:pPr>
            <w:r>
              <w:rPr>
                <w:b/>
                <w:sz w:val="16"/>
                <w:szCs w:val="16"/>
              </w:rPr>
              <w:t xml:space="preserve">Demonstrations should be used to show the differences in properties of compounds and their component parts. </w:t>
            </w:r>
          </w:p>
          <w:p w14:paraId="3B693F08" w14:textId="77777777" w:rsidR="00065901" w:rsidRPr="00D318BB" w:rsidRDefault="00065901" w:rsidP="00F56790">
            <w:pPr>
              <w:rPr>
                <w:b/>
                <w:sz w:val="16"/>
                <w:szCs w:val="16"/>
              </w:rPr>
            </w:pPr>
            <w:r>
              <w:rPr>
                <w:b/>
                <w:sz w:val="16"/>
                <w:szCs w:val="16"/>
              </w:rPr>
              <w:t>Focus will be on accurate observations using a range of senses (where safe to do so)</w:t>
            </w:r>
          </w:p>
          <w:p w14:paraId="4FA3EB79" w14:textId="77777777" w:rsidR="00065901" w:rsidRPr="002D4A4D" w:rsidRDefault="00065901" w:rsidP="00F56790">
            <w:pPr>
              <w:rPr>
                <w:sz w:val="16"/>
                <w:szCs w:val="16"/>
              </w:rPr>
            </w:pPr>
          </w:p>
          <w:p w14:paraId="5E8D6B6E" w14:textId="77777777" w:rsidR="00065901" w:rsidRPr="004A6A97" w:rsidRDefault="00065901" w:rsidP="00F56790">
            <w:pPr>
              <w:rPr>
                <w:sz w:val="16"/>
                <w:szCs w:val="16"/>
              </w:rPr>
            </w:pPr>
            <w:r w:rsidRPr="004A6A97">
              <w:rPr>
                <w:sz w:val="16"/>
                <w:szCs w:val="16"/>
              </w:rPr>
              <w:t xml:space="preserve">What the research says: </w:t>
            </w:r>
          </w:p>
          <w:p w14:paraId="725F3911" w14:textId="77777777" w:rsidR="00065901" w:rsidRPr="00940D74" w:rsidRDefault="00065901" w:rsidP="00F56790">
            <w:pPr>
              <w:spacing w:after="180"/>
              <w:rPr>
                <w:sz w:val="14"/>
                <w:szCs w:val="14"/>
              </w:rPr>
            </w:pPr>
            <w:r w:rsidRPr="00940D74">
              <w:rPr>
                <w:sz w:val="14"/>
                <w:szCs w:val="14"/>
              </w:rPr>
              <w:t xml:space="preserve">A study </w:t>
            </w:r>
            <w:r w:rsidRPr="00940D74">
              <w:rPr>
                <w:sz w:val="14"/>
                <w:szCs w:val="14"/>
              </w:rPr>
              <w:fldChar w:fldCharType="begin"/>
            </w:r>
            <w:r w:rsidRPr="00940D74">
              <w:rPr>
                <w:sz w:val="14"/>
                <w:szCs w:val="14"/>
              </w:rPr>
              <w:instrText xml:space="preserve"> ADDIN EN.CITE &lt;EndNote&gt;&lt;Cite&gt;&lt;Author&gt;Talanquer&lt;/Author&gt;&lt;Year&gt;2008&lt;/Year&gt;&lt;IDText&gt;Students&amp;apos; predictions about the sensory properties of chemical compounds: Additive versus emergent frameworks&lt;/IDText&gt;&lt;DisplayText&gt;(Talanquer, 2008)&lt;/DisplayText&gt;&lt;record&gt;&lt;titles&gt;&lt;title&gt;Students&amp;apos; predictions about the sensory properties of chemical compounds: Additive versus emergent frameworks&lt;/title&gt;&lt;secondary-title&gt;Science Education&lt;/secondary-title&gt;&lt;/titles&gt;&lt;pages&gt;96-114&lt;/pages&gt;&lt;number&gt;1&lt;/number&gt;&lt;contributors&gt;&lt;authors&gt;&lt;author&gt;Talanquer, Vicente&lt;/author&gt;&lt;/authors&gt;&lt;/contributors&gt;&lt;added-date format="utc"&gt;1531838137&lt;/added-date&gt;&lt;ref-type name="Journal Article"&gt;17&lt;/ref-type&gt;&lt;dates&gt;&lt;year&gt;2008&lt;/year&gt;&lt;/dates&gt;&lt;rec-number&gt;6&lt;/rec-number&gt;&lt;last-updated-date format="utc"&gt;1531838414&lt;/last-updated-date&gt;&lt;volume&gt;92&lt;/volume&gt;&lt;/record&gt;&lt;/Cite&gt;&lt;/EndNote&gt;</w:instrText>
            </w:r>
            <w:r w:rsidRPr="00940D74">
              <w:rPr>
                <w:sz w:val="14"/>
                <w:szCs w:val="14"/>
              </w:rPr>
              <w:fldChar w:fldCharType="separate"/>
            </w:r>
            <w:r w:rsidRPr="00940D74">
              <w:rPr>
                <w:noProof/>
                <w:sz w:val="14"/>
                <w:szCs w:val="14"/>
              </w:rPr>
              <w:t>(Talanquer, 2008)</w:t>
            </w:r>
            <w:r w:rsidRPr="00940D74">
              <w:rPr>
                <w:sz w:val="14"/>
                <w:szCs w:val="14"/>
              </w:rPr>
              <w:fldChar w:fldCharType="end"/>
            </w:r>
            <w:r w:rsidRPr="00940D74">
              <w:rPr>
                <w:sz w:val="14"/>
                <w:szCs w:val="14"/>
              </w:rPr>
              <w:t xml:space="preserve"> was designed to explore the extent to which ‘novice’ learners (university students) used an additive framework to predict the properties of a compound rather than recognising the emergent nature of these properties which result from the interactions of atoms that make up the system as a whole. Multiple choice questions were devised in which students were presented with basic properties (such as smell or colour) of individual substances before being asked to predict the properties of a substance made up of a combination of atoms from the original substances.</w:t>
            </w:r>
          </w:p>
          <w:p w14:paraId="287E6ED2" w14:textId="202883F7" w:rsidR="00065901" w:rsidRPr="003864D6" w:rsidRDefault="00065901" w:rsidP="003864D6">
            <w:pPr>
              <w:spacing w:after="180"/>
              <w:rPr>
                <w:sz w:val="14"/>
                <w:szCs w:val="14"/>
              </w:rPr>
            </w:pPr>
            <w:r w:rsidRPr="00940D74">
              <w:rPr>
                <w:sz w:val="14"/>
                <w:szCs w:val="14"/>
              </w:rPr>
              <w:t>The majority of student answers were consistent with the use of an additive framework. Less than 3% of students systematically predicted that the compound would have distinct properties to substances made up of its constituent atoms</w:t>
            </w:r>
          </w:p>
        </w:tc>
        <w:tc>
          <w:tcPr>
            <w:tcW w:w="3266" w:type="dxa"/>
            <w:vMerge/>
          </w:tcPr>
          <w:p w14:paraId="20079F45" w14:textId="77777777" w:rsidR="00065901" w:rsidRDefault="00065901" w:rsidP="00F56790">
            <w:pPr>
              <w:rPr>
                <w:b/>
                <w:sz w:val="16"/>
                <w:szCs w:val="16"/>
              </w:rPr>
            </w:pPr>
          </w:p>
        </w:tc>
      </w:tr>
    </w:tbl>
    <w:p w14:paraId="5CCE9515" w14:textId="054B3E84" w:rsidR="00EB388A" w:rsidRDefault="00EB388A"/>
    <w:p w14:paraId="32AA136A" w14:textId="77777777" w:rsidR="00EB388A" w:rsidRDefault="00EB388A">
      <w:r>
        <w:br w:type="page"/>
      </w:r>
    </w:p>
    <w:p w14:paraId="39F84A68" w14:textId="77777777" w:rsidR="00524FB7" w:rsidRDefault="00524FB7"/>
    <w:tbl>
      <w:tblPr>
        <w:tblStyle w:val="TableGrid"/>
        <w:tblW w:w="15663" w:type="dxa"/>
        <w:tblLayout w:type="fixed"/>
        <w:tblLook w:val="04A0" w:firstRow="1" w:lastRow="0" w:firstColumn="1" w:lastColumn="0" w:noHBand="0" w:noVBand="1"/>
      </w:tblPr>
      <w:tblGrid>
        <w:gridCol w:w="860"/>
        <w:gridCol w:w="1545"/>
        <w:gridCol w:w="2468"/>
        <w:gridCol w:w="3623"/>
        <w:gridCol w:w="1588"/>
        <w:gridCol w:w="1996"/>
        <w:gridCol w:w="3583"/>
      </w:tblGrid>
      <w:tr w:rsidR="00065901" w14:paraId="3A80701C" w14:textId="4198C7A4" w:rsidTr="00A36124">
        <w:trPr>
          <w:trHeight w:val="244"/>
        </w:trPr>
        <w:tc>
          <w:tcPr>
            <w:tcW w:w="860" w:type="dxa"/>
            <w:shd w:val="clear" w:color="auto" w:fill="FFC000"/>
          </w:tcPr>
          <w:p w14:paraId="0FC8B961" w14:textId="77777777" w:rsidR="00065901" w:rsidRDefault="00065901" w:rsidP="00065901">
            <w:r>
              <w:t>Lesson</w:t>
            </w:r>
          </w:p>
        </w:tc>
        <w:tc>
          <w:tcPr>
            <w:tcW w:w="1545" w:type="dxa"/>
            <w:shd w:val="clear" w:color="auto" w:fill="FFC000"/>
          </w:tcPr>
          <w:p w14:paraId="227C6521" w14:textId="77777777" w:rsidR="00065901" w:rsidRDefault="00065901" w:rsidP="00065901">
            <w:r>
              <w:t>Title and keywords</w:t>
            </w:r>
          </w:p>
        </w:tc>
        <w:tc>
          <w:tcPr>
            <w:tcW w:w="2468" w:type="dxa"/>
            <w:shd w:val="clear" w:color="auto" w:fill="FFC000"/>
          </w:tcPr>
          <w:p w14:paraId="194060E2" w14:textId="77777777" w:rsidR="00065901" w:rsidRDefault="00065901" w:rsidP="00065901">
            <w:r>
              <w:t>Objectives</w:t>
            </w:r>
          </w:p>
        </w:tc>
        <w:tc>
          <w:tcPr>
            <w:tcW w:w="3623" w:type="dxa"/>
            <w:shd w:val="clear" w:color="auto" w:fill="FFC000"/>
          </w:tcPr>
          <w:p w14:paraId="55D172ED" w14:textId="77777777" w:rsidR="00065901" w:rsidRDefault="00065901" w:rsidP="00065901">
            <w:r>
              <w:t>What students are learning</w:t>
            </w:r>
          </w:p>
        </w:tc>
        <w:tc>
          <w:tcPr>
            <w:tcW w:w="3584" w:type="dxa"/>
            <w:gridSpan w:val="2"/>
            <w:shd w:val="clear" w:color="auto" w:fill="FFC000"/>
          </w:tcPr>
          <w:p w14:paraId="5F32CA1C" w14:textId="77777777" w:rsidR="00065901" w:rsidRDefault="00065901" w:rsidP="00065901">
            <w:r>
              <w:t>What students are not learning</w:t>
            </w:r>
          </w:p>
        </w:tc>
        <w:tc>
          <w:tcPr>
            <w:tcW w:w="3583" w:type="dxa"/>
            <w:shd w:val="clear" w:color="auto" w:fill="FFC000"/>
          </w:tcPr>
          <w:p w14:paraId="1D2FB7E5" w14:textId="1E65177E" w:rsidR="00065901" w:rsidRDefault="00065901" w:rsidP="00065901">
            <w:r>
              <w:t>Suggested activities</w:t>
            </w:r>
          </w:p>
        </w:tc>
      </w:tr>
      <w:tr w:rsidR="00065901" w:rsidRPr="00EC4A05" w14:paraId="40E08B11" w14:textId="4AAE9373" w:rsidTr="00A36124">
        <w:trPr>
          <w:trHeight w:val="3221"/>
        </w:trPr>
        <w:tc>
          <w:tcPr>
            <w:tcW w:w="860" w:type="dxa"/>
            <w:vMerge w:val="restart"/>
          </w:tcPr>
          <w:p w14:paraId="6C59B723" w14:textId="5BB8D384" w:rsidR="00065901" w:rsidRDefault="00844996" w:rsidP="00065901">
            <w:r>
              <w:t>7</w:t>
            </w:r>
          </w:p>
        </w:tc>
        <w:tc>
          <w:tcPr>
            <w:tcW w:w="1545" w:type="dxa"/>
            <w:vMerge w:val="restart"/>
          </w:tcPr>
          <w:p w14:paraId="7DF9891D" w14:textId="77777777" w:rsidR="00065901" w:rsidRDefault="00065901" w:rsidP="00065901">
            <w:pPr>
              <w:rPr>
                <w:sz w:val="18"/>
                <w:szCs w:val="18"/>
              </w:rPr>
            </w:pPr>
            <w:r>
              <w:rPr>
                <w:sz w:val="18"/>
                <w:szCs w:val="18"/>
              </w:rPr>
              <w:t>Pure substances and mixtures</w:t>
            </w:r>
          </w:p>
          <w:p w14:paraId="5A4D7360" w14:textId="77777777" w:rsidR="00CA2C0B" w:rsidRDefault="00CA2C0B" w:rsidP="00065901">
            <w:pPr>
              <w:rPr>
                <w:sz w:val="18"/>
                <w:szCs w:val="18"/>
              </w:rPr>
            </w:pPr>
          </w:p>
          <w:p w14:paraId="684FFD0B" w14:textId="77777777" w:rsidR="00CA2C0B" w:rsidRPr="00247765" w:rsidRDefault="00CA2C0B" w:rsidP="00CA2C0B">
            <w:pPr>
              <w:rPr>
                <w:b/>
                <w:bCs/>
                <w:sz w:val="18"/>
                <w:szCs w:val="18"/>
                <w:u w:val="single"/>
              </w:rPr>
            </w:pPr>
            <w:r w:rsidRPr="00247765">
              <w:rPr>
                <w:b/>
                <w:bCs/>
                <w:sz w:val="18"/>
                <w:szCs w:val="18"/>
                <w:u w:val="single"/>
              </w:rPr>
              <w:t xml:space="preserve">Keywords: </w:t>
            </w:r>
          </w:p>
          <w:p w14:paraId="45575EA4" w14:textId="77777777" w:rsidR="00CA2C0B" w:rsidRDefault="00CA2C0B" w:rsidP="00065901">
            <w:pPr>
              <w:rPr>
                <w:b/>
                <w:sz w:val="18"/>
                <w:szCs w:val="18"/>
              </w:rPr>
            </w:pPr>
          </w:p>
          <w:p w14:paraId="3187EF5C" w14:textId="77777777" w:rsidR="005D038F" w:rsidRDefault="005D038F" w:rsidP="00065901">
            <w:pPr>
              <w:rPr>
                <w:b/>
                <w:sz w:val="18"/>
                <w:szCs w:val="18"/>
              </w:rPr>
            </w:pPr>
            <w:r>
              <w:rPr>
                <w:b/>
                <w:sz w:val="18"/>
                <w:szCs w:val="18"/>
              </w:rPr>
              <w:t>Pure</w:t>
            </w:r>
          </w:p>
          <w:p w14:paraId="25249DD4" w14:textId="77777777" w:rsidR="005D038F" w:rsidRDefault="005D038F" w:rsidP="00065901">
            <w:pPr>
              <w:rPr>
                <w:b/>
                <w:sz w:val="18"/>
                <w:szCs w:val="18"/>
              </w:rPr>
            </w:pPr>
            <w:r>
              <w:rPr>
                <w:b/>
                <w:sz w:val="18"/>
                <w:szCs w:val="18"/>
              </w:rPr>
              <w:t>Property</w:t>
            </w:r>
          </w:p>
          <w:p w14:paraId="48D3B92B" w14:textId="19846759" w:rsidR="005D038F" w:rsidRPr="00677A05" w:rsidRDefault="005D038F" w:rsidP="00065901">
            <w:pPr>
              <w:rPr>
                <w:b/>
                <w:sz w:val="18"/>
                <w:szCs w:val="18"/>
              </w:rPr>
            </w:pPr>
            <w:r>
              <w:rPr>
                <w:b/>
                <w:sz w:val="18"/>
                <w:szCs w:val="18"/>
              </w:rPr>
              <w:t>Mixture</w:t>
            </w:r>
          </w:p>
        </w:tc>
        <w:tc>
          <w:tcPr>
            <w:tcW w:w="2468" w:type="dxa"/>
            <w:vMerge w:val="restart"/>
          </w:tcPr>
          <w:p w14:paraId="4273E4E1" w14:textId="3A0FEFBD" w:rsidR="00065901" w:rsidRPr="006D42B4" w:rsidRDefault="00065901" w:rsidP="00065901">
            <w:pPr>
              <w:pStyle w:val="ListParagraph"/>
              <w:numPr>
                <w:ilvl w:val="0"/>
                <w:numId w:val="3"/>
              </w:numPr>
              <w:rPr>
                <w:sz w:val="16"/>
                <w:szCs w:val="16"/>
              </w:rPr>
            </w:pPr>
            <w:r w:rsidRPr="006D42B4">
              <w:rPr>
                <w:sz w:val="16"/>
                <w:szCs w:val="16"/>
              </w:rPr>
              <w:t>Know the scientific definition of ‘pure substance’ and ‘mixture’.</w:t>
            </w:r>
            <w:r w:rsidR="00A36124">
              <w:rPr>
                <w:sz w:val="16"/>
                <w:szCs w:val="16"/>
              </w:rPr>
              <w:t xml:space="preserve"> </w:t>
            </w:r>
            <w:r w:rsidR="00A36124">
              <w:rPr>
                <w:b/>
                <w:color w:val="FF0000"/>
                <w:sz w:val="16"/>
                <w:szCs w:val="16"/>
              </w:rPr>
              <w:t xml:space="preserve"> </w:t>
            </w:r>
          </w:p>
          <w:p w14:paraId="73207084" w14:textId="77777777" w:rsidR="00065901" w:rsidRPr="006D42B4" w:rsidRDefault="00065901" w:rsidP="00065901">
            <w:pPr>
              <w:rPr>
                <w:sz w:val="16"/>
                <w:szCs w:val="16"/>
              </w:rPr>
            </w:pPr>
          </w:p>
          <w:p w14:paraId="3E895D8E" w14:textId="77777777" w:rsidR="00065901" w:rsidRPr="006D42B4" w:rsidRDefault="00065901" w:rsidP="00065901">
            <w:pPr>
              <w:pStyle w:val="ListParagraph"/>
              <w:numPr>
                <w:ilvl w:val="0"/>
                <w:numId w:val="3"/>
              </w:numPr>
              <w:rPr>
                <w:sz w:val="16"/>
                <w:szCs w:val="16"/>
              </w:rPr>
            </w:pPr>
            <w:r w:rsidRPr="006D42B4">
              <w:rPr>
                <w:sz w:val="16"/>
                <w:szCs w:val="16"/>
              </w:rPr>
              <w:t>Able to recognise pure substances and mixtures in images showing distributions of particles.</w:t>
            </w:r>
          </w:p>
          <w:p w14:paraId="36D6F61D" w14:textId="77777777" w:rsidR="00065901" w:rsidRPr="006D42B4" w:rsidRDefault="00065901" w:rsidP="00065901">
            <w:pPr>
              <w:pStyle w:val="ListParagraph"/>
              <w:rPr>
                <w:b/>
                <w:sz w:val="16"/>
                <w:szCs w:val="16"/>
              </w:rPr>
            </w:pPr>
          </w:p>
          <w:p w14:paraId="7C6D2876" w14:textId="77777777" w:rsidR="00065901" w:rsidRPr="000203AA" w:rsidRDefault="00065901" w:rsidP="00065901">
            <w:pPr>
              <w:pStyle w:val="ListParagraph"/>
              <w:numPr>
                <w:ilvl w:val="0"/>
                <w:numId w:val="3"/>
              </w:numPr>
              <w:rPr>
                <w:b/>
                <w:sz w:val="16"/>
                <w:szCs w:val="16"/>
              </w:rPr>
            </w:pPr>
            <w:r>
              <w:rPr>
                <w:sz w:val="16"/>
                <w:szCs w:val="16"/>
              </w:rPr>
              <w:t>Able to recognise pure substances and mixtures from heating and cooling curves.</w:t>
            </w:r>
          </w:p>
          <w:p w14:paraId="02B61F9F" w14:textId="77777777" w:rsidR="00065901" w:rsidRPr="000203AA" w:rsidRDefault="00065901" w:rsidP="00065901">
            <w:pPr>
              <w:pStyle w:val="ListParagraph"/>
              <w:rPr>
                <w:sz w:val="16"/>
                <w:szCs w:val="16"/>
              </w:rPr>
            </w:pPr>
          </w:p>
          <w:p w14:paraId="1DC9B8D5" w14:textId="30E5E72F" w:rsidR="00065901" w:rsidRPr="00A36124" w:rsidRDefault="00065901" w:rsidP="00065901">
            <w:pPr>
              <w:pStyle w:val="ListParagraph"/>
              <w:numPr>
                <w:ilvl w:val="0"/>
                <w:numId w:val="3"/>
              </w:numPr>
              <w:rPr>
                <w:b/>
                <w:sz w:val="16"/>
                <w:szCs w:val="16"/>
              </w:rPr>
            </w:pPr>
            <w:r w:rsidRPr="000203AA">
              <w:rPr>
                <w:sz w:val="16"/>
                <w:szCs w:val="16"/>
              </w:rPr>
              <w:t>Able to recognise elements, mix</w:t>
            </w:r>
            <w:r w:rsidR="000357D0">
              <w:rPr>
                <w:sz w:val="16"/>
                <w:szCs w:val="16"/>
              </w:rPr>
              <w:t>tures</w:t>
            </w:r>
            <w:r w:rsidRPr="000203AA">
              <w:rPr>
                <w:sz w:val="16"/>
                <w:szCs w:val="16"/>
              </w:rPr>
              <w:t xml:space="preserve"> and compounds in diagrams.</w:t>
            </w:r>
          </w:p>
          <w:p w14:paraId="5EC497BF" w14:textId="77777777" w:rsidR="00A36124" w:rsidRPr="00A36124" w:rsidRDefault="00A36124" w:rsidP="00A36124">
            <w:pPr>
              <w:pStyle w:val="ListParagraph"/>
              <w:rPr>
                <w:b/>
                <w:sz w:val="16"/>
                <w:szCs w:val="16"/>
              </w:rPr>
            </w:pPr>
          </w:p>
          <w:p w14:paraId="7D737F68" w14:textId="27EDA1DE" w:rsidR="00A36124" w:rsidRPr="00A36124" w:rsidRDefault="00A36124" w:rsidP="00A36124">
            <w:pPr>
              <w:rPr>
                <w:b/>
                <w:sz w:val="16"/>
                <w:szCs w:val="16"/>
              </w:rPr>
            </w:pPr>
            <w:r>
              <w:rPr>
                <w:b/>
                <w:color w:val="FF0000"/>
                <w:sz w:val="16"/>
                <w:szCs w:val="16"/>
              </w:rPr>
              <w:t xml:space="preserve"> </w:t>
            </w:r>
          </w:p>
        </w:tc>
        <w:tc>
          <w:tcPr>
            <w:tcW w:w="5211" w:type="dxa"/>
            <w:gridSpan w:val="2"/>
          </w:tcPr>
          <w:p w14:paraId="357B6D73" w14:textId="77777777" w:rsidR="00065901" w:rsidRDefault="00065901" w:rsidP="00065901">
            <w:pPr>
              <w:pStyle w:val="ListParagraph"/>
              <w:numPr>
                <w:ilvl w:val="0"/>
                <w:numId w:val="10"/>
              </w:numPr>
              <w:rPr>
                <w:sz w:val="18"/>
                <w:szCs w:val="18"/>
              </w:rPr>
            </w:pPr>
            <w:r>
              <w:rPr>
                <w:sz w:val="18"/>
                <w:szCs w:val="18"/>
              </w:rPr>
              <w:t xml:space="preserve">Pure substances contain only one substance. </w:t>
            </w:r>
          </w:p>
          <w:p w14:paraId="5B22B4E9" w14:textId="77777777" w:rsidR="00065901" w:rsidRDefault="00065901" w:rsidP="00065901">
            <w:pPr>
              <w:pStyle w:val="ListParagraph"/>
              <w:numPr>
                <w:ilvl w:val="0"/>
                <w:numId w:val="10"/>
              </w:numPr>
              <w:rPr>
                <w:sz w:val="18"/>
                <w:szCs w:val="18"/>
              </w:rPr>
            </w:pPr>
            <w:r>
              <w:rPr>
                <w:sz w:val="18"/>
                <w:szCs w:val="18"/>
              </w:rPr>
              <w:t xml:space="preserve">The scientific definition of a pure substance is different to the everyday definition. </w:t>
            </w:r>
          </w:p>
          <w:p w14:paraId="5D832A35" w14:textId="77777777" w:rsidR="00065901" w:rsidRDefault="00065901" w:rsidP="00065901">
            <w:pPr>
              <w:pStyle w:val="ListParagraph"/>
              <w:numPr>
                <w:ilvl w:val="0"/>
                <w:numId w:val="10"/>
              </w:numPr>
              <w:rPr>
                <w:sz w:val="18"/>
                <w:szCs w:val="18"/>
              </w:rPr>
            </w:pPr>
            <w:r>
              <w:rPr>
                <w:sz w:val="18"/>
                <w:szCs w:val="18"/>
              </w:rPr>
              <w:t>Mixtures contain two or more substances that can be elements or compounds. The particles of the different substances are not joined together (forces between them are weak).</w:t>
            </w:r>
          </w:p>
          <w:p w14:paraId="0BF70BBF" w14:textId="77777777" w:rsidR="00065901" w:rsidRDefault="00065901" w:rsidP="00065901">
            <w:pPr>
              <w:pStyle w:val="ListParagraph"/>
              <w:numPr>
                <w:ilvl w:val="0"/>
                <w:numId w:val="10"/>
              </w:numPr>
              <w:rPr>
                <w:sz w:val="18"/>
                <w:szCs w:val="18"/>
              </w:rPr>
            </w:pPr>
            <w:r>
              <w:rPr>
                <w:sz w:val="18"/>
                <w:szCs w:val="18"/>
              </w:rPr>
              <w:t>Pure substances have a fixed melting point and boiling point. Mixtures do not.</w:t>
            </w:r>
          </w:p>
          <w:p w14:paraId="1F8A65B9" w14:textId="77777777" w:rsidR="00065901" w:rsidRDefault="00065901" w:rsidP="00065901">
            <w:pPr>
              <w:pStyle w:val="ListParagraph"/>
              <w:numPr>
                <w:ilvl w:val="0"/>
                <w:numId w:val="10"/>
              </w:numPr>
              <w:rPr>
                <w:sz w:val="18"/>
                <w:szCs w:val="18"/>
              </w:rPr>
            </w:pPr>
            <w:r>
              <w:rPr>
                <w:sz w:val="18"/>
                <w:szCs w:val="18"/>
              </w:rPr>
              <w:t xml:space="preserve">You can change the amounts of different substances in a mixture. You cannot change the proportions of the different components of a compound without making a new substance. </w:t>
            </w:r>
          </w:p>
          <w:p w14:paraId="1B6D1AB0" w14:textId="77777777" w:rsidR="00065901" w:rsidRDefault="00065901" w:rsidP="00065901">
            <w:pPr>
              <w:pStyle w:val="ListParagraph"/>
              <w:numPr>
                <w:ilvl w:val="0"/>
                <w:numId w:val="10"/>
              </w:numPr>
              <w:rPr>
                <w:sz w:val="18"/>
                <w:szCs w:val="18"/>
              </w:rPr>
            </w:pPr>
            <w:r>
              <w:rPr>
                <w:sz w:val="18"/>
                <w:szCs w:val="18"/>
              </w:rPr>
              <w:t xml:space="preserve">Distinguishing elements, mixtures and compounds in diagrams. </w:t>
            </w:r>
          </w:p>
          <w:p w14:paraId="43A5996B" w14:textId="77777777" w:rsidR="00065901" w:rsidRDefault="00065901" w:rsidP="00065901">
            <w:pPr>
              <w:pStyle w:val="ListParagraph"/>
              <w:numPr>
                <w:ilvl w:val="0"/>
                <w:numId w:val="10"/>
              </w:numPr>
              <w:rPr>
                <w:sz w:val="18"/>
                <w:szCs w:val="18"/>
              </w:rPr>
            </w:pPr>
            <w:r>
              <w:rPr>
                <w:sz w:val="18"/>
                <w:szCs w:val="18"/>
              </w:rPr>
              <w:t xml:space="preserve">The physical properties of the components of a mixture are the same as the physical properties of the isolated components. </w:t>
            </w:r>
          </w:p>
          <w:p w14:paraId="47ACD855" w14:textId="77777777" w:rsidR="00065901" w:rsidRDefault="00065901" w:rsidP="00065901">
            <w:pPr>
              <w:pStyle w:val="ListParagraph"/>
              <w:numPr>
                <w:ilvl w:val="0"/>
                <w:numId w:val="10"/>
              </w:numPr>
              <w:rPr>
                <w:sz w:val="18"/>
                <w:szCs w:val="18"/>
              </w:rPr>
            </w:pPr>
            <w:r>
              <w:rPr>
                <w:sz w:val="18"/>
                <w:szCs w:val="18"/>
              </w:rPr>
              <w:t xml:space="preserve">The physical properties of the components of a mixture can be used to separate them. </w:t>
            </w:r>
          </w:p>
          <w:p w14:paraId="52EBC259" w14:textId="4D8A24A6" w:rsidR="00065901" w:rsidRPr="006D7634" w:rsidRDefault="00065901" w:rsidP="00065901">
            <w:pPr>
              <w:pStyle w:val="ListParagraph"/>
              <w:numPr>
                <w:ilvl w:val="0"/>
                <w:numId w:val="10"/>
              </w:numPr>
              <w:rPr>
                <w:sz w:val="18"/>
                <w:szCs w:val="18"/>
              </w:rPr>
            </w:pPr>
            <w:r w:rsidRPr="006D7634">
              <w:rPr>
                <w:sz w:val="18"/>
                <w:szCs w:val="18"/>
              </w:rPr>
              <w:t xml:space="preserve">The properties of compounds are different to their component parts whereas the properties of the components of mixtures are unchanged. </w:t>
            </w:r>
          </w:p>
        </w:tc>
        <w:tc>
          <w:tcPr>
            <w:tcW w:w="1996" w:type="dxa"/>
          </w:tcPr>
          <w:p w14:paraId="398BBD0E" w14:textId="2F247FC3" w:rsidR="00065901" w:rsidRPr="00A36124" w:rsidRDefault="00065901" w:rsidP="00A36124">
            <w:pPr>
              <w:ind w:left="360"/>
              <w:rPr>
                <w:sz w:val="18"/>
                <w:szCs w:val="18"/>
              </w:rPr>
            </w:pPr>
            <w:r w:rsidRPr="00A36124">
              <w:rPr>
                <w:sz w:val="18"/>
                <w:szCs w:val="18"/>
              </w:rPr>
              <w:t>The range of separation techniques are covered in a later topic. The focus should be on demonstrating that physical properties of the components do not change when they are part of a mixture.</w:t>
            </w:r>
          </w:p>
        </w:tc>
        <w:tc>
          <w:tcPr>
            <w:tcW w:w="3583" w:type="dxa"/>
            <w:vMerge w:val="restart"/>
          </w:tcPr>
          <w:p w14:paraId="036C218D" w14:textId="77777777" w:rsidR="0098701C" w:rsidRDefault="0098701C" w:rsidP="0098701C">
            <w:pPr>
              <w:rPr>
                <w:b/>
                <w:bCs/>
                <w:sz w:val="18"/>
                <w:szCs w:val="18"/>
                <w:u w:val="single"/>
              </w:rPr>
            </w:pPr>
            <w:r>
              <w:rPr>
                <w:b/>
                <w:bCs/>
                <w:sz w:val="18"/>
                <w:szCs w:val="18"/>
                <w:u w:val="single"/>
              </w:rPr>
              <w:t>CONNECT</w:t>
            </w:r>
          </w:p>
          <w:p w14:paraId="155330A0" w14:textId="77777777" w:rsidR="00065901" w:rsidRDefault="0098701C" w:rsidP="00DA72A2">
            <w:pPr>
              <w:rPr>
                <w:sz w:val="18"/>
                <w:szCs w:val="18"/>
              </w:rPr>
            </w:pPr>
            <w:r>
              <w:rPr>
                <w:sz w:val="18"/>
                <w:szCs w:val="18"/>
              </w:rPr>
              <w:t xml:space="preserve">Connect </w:t>
            </w:r>
            <w:r w:rsidR="003F35CD">
              <w:rPr>
                <w:sz w:val="18"/>
                <w:szCs w:val="18"/>
              </w:rPr>
              <w:t>to</w:t>
            </w:r>
            <w:r>
              <w:rPr>
                <w:sz w:val="18"/>
                <w:szCs w:val="18"/>
              </w:rPr>
              <w:t xml:space="preserve"> prior learning</w:t>
            </w:r>
            <w:r w:rsidR="003F35CD">
              <w:rPr>
                <w:sz w:val="18"/>
                <w:szCs w:val="18"/>
              </w:rPr>
              <w:t>. Identifying elements and compounds from diagrams.</w:t>
            </w:r>
          </w:p>
          <w:p w14:paraId="2289FDDB" w14:textId="77777777" w:rsidR="003F35CD" w:rsidRDefault="00937721" w:rsidP="00DA72A2">
            <w:pPr>
              <w:rPr>
                <w:sz w:val="18"/>
                <w:szCs w:val="18"/>
              </w:rPr>
            </w:pPr>
            <w:r>
              <w:rPr>
                <w:sz w:val="18"/>
                <w:szCs w:val="18"/>
              </w:rPr>
              <w:t xml:space="preserve">Identifying ‘pure’ substances; this tells you their starting point. </w:t>
            </w:r>
          </w:p>
          <w:p w14:paraId="7FB7E6F1" w14:textId="77777777" w:rsidR="00937721" w:rsidRDefault="00937721" w:rsidP="00DA72A2">
            <w:pPr>
              <w:rPr>
                <w:sz w:val="18"/>
                <w:szCs w:val="18"/>
              </w:rPr>
            </w:pPr>
          </w:p>
          <w:p w14:paraId="6EC862AE" w14:textId="77777777" w:rsidR="00937721" w:rsidRDefault="00937721" w:rsidP="00937721">
            <w:pPr>
              <w:rPr>
                <w:b/>
                <w:bCs/>
                <w:sz w:val="18"/>
                <w:szCs w:val="18"/>
                <w:u w:val="single"/>
              </w:rPr>
            </w:pPr>
            <w:r>
              <w:rPr>
                <w:b/>
                <w:bCs/>
                <w:sz w:val="18"/>
                <w:szCs w:val="18"/>
                <w:u w:val="single"/>
              </w:rPr>
              <w:t>MODELLING</w:t>
            </w:r>
          </w:p>
          <w:p w14:paraId="78AEA646" w14:textId="77777777" w:rsidR="00937721" w:rsidRDefault="003127F0" w:rsidP="00DA72A2">
            <w:pPr>
              <w:rPr>
                <w:sz w:val="18"/>
                <w:szCs w:val="18"/>
              </w:rPr>
            </w:pPr>
            <w:r>
              <w:rPr>
                <w:sz w:val="18"/>
                <w:szCs w:val="18"/>
              </w:rPr>
              <w:t>Video on pure and impure substances.</w:t>
            </w:r>
          </w:p>
          <w:p w14:paraId="7C934474" w14:textId="77777777" w:rsidR="003127F0" w:rsidRDefault="003127F0" w:rsidP="00DA72A2">
            <w:pPr>
              <w:rPr>
                <w:sz w:val="18"/>
                <w:szCs w:val="18"/>
              </w:rPr>
            </w:pPr>
          </w:p>
          <w:p w14:paraId="3E138DD1" w14:textId="77777777" w:rsidR="003127F0" w:rsidRDefault="003127F0" w:rsidP="003127F0">
            <w:pPr>
              <w:rPr>
                <w:b/>
                <w:bCs/>
                <w:sz w:val="18"/>
                <w:szCs w:val="18"/>
                <w:u w:val="single"/>
              </w:rPr>
            </w:pPr>
            <w:r>
              <w:rPr>
                <w:b/>
                <w:bCs/>
                <w:sz w:val="18"/>
                <w:szCs w:val="18"/>
                <w:u w:val="single"/>
              </w:rPr>
              <w:t>ME TIME</w:t>
            </w:r>
          </w:p>
          <w:p w14:paraId="5899C3C1" w14:textId="77777777" w:rsidR="003127F0" w:rsidRDefault="000A08C7" w:rsidP="00DA72A2">
            <w:pPr>
              <w:rPr>
                <w:sz w:val="18"/>
                <w:szCs w:val="18"/>
              </w:rPr>
            </w:pPr>
            <w:r>
              <w:rPr>
                <w:sz w:val="18"/>
                <w:szCs w:val="18"/>
              </w:rPr>
              <w:t xml:space="preserve">Case study of Nestle Pure Life. </w:t>
            </w:r>
          </w:p>
          <w:p w14:paraId="407AE0BC" w14:textId="77777777" w:rsidR="000A08C7" w:rsidRDefault="000A08C7" w:rsidP="00DA72A2">
            <w:pPr>
              <w:rPr>
                <w:sz w:val="18"/>
                <w:szCs w:val="18"/>
              </w:rPr>
            </w:pPr>
          </w:p>
          <w:p w14:paraId="7821017B" w14:textId="77777777" w:rsidR="008B6E40" w:rsidRDefault="008B6E40" w:rsidP="008B6E40">
            <w:pPr>
              <w:rPr>
                <w:b/>
                <w:bCs/>
                <w:sz w:val="18"/>
                <w:szCs w:val="18"/>
                <w:u w:val="single"/>
              </w:rPr>
            </w:pPr>
            <w:r>
              <w:rPr>
                <w:b/>
                <w:bCs/>
                <w:sz w:val="18"/>
                <w:szCs w:val="18"/>
                <w:u w:val="single"/>
              </w:rPr>
              <w:t>MODELLING</w:t>
            </w:r>
          </w:p>
          <w:p w14:paraId="11D2636A" w14:textId="77777777" w:rsidR="000A08C7" w:rsidRDefault="00712AD0" w:rsidP="00DA72A2">
            <w:pPr>
              <w:rPr>
                <w:sz w:val="18"/>
                <w:szCs w:val="18"/>
              </w:rPr>
            </w:pPr>
            <w:r>
              <w:rPr>
                <w:sz w:val="18"/>
                <w:szCs w:val="18"/>
              </w:rPr>
              <w:t xml:space="preserve">Two practical’s are suggested. The first demonstrates that the boiling point of water does not change when it is part of a mixture. The second </w:t>
            </w:r>
            <w:r w:rsidR="00EB79C9">
              <w:rPr>
                <w:sz w:val="18"/>
                <w:szCs w:val="18"/>
              </w:rPr>
              <w:t xml:space="preserve">enables students to construct a cooling curve. </w:t>
            </w:r>
          </w:p>
          <w:p w14:paraId="646EC962" w14:textId="77777777" w:rsidR="00EB388A" w:rsidRDefault="00EB388A" w:rsidP="00DA72A2">
            <w:pPr>
              <w:rPr>
                <w:sz w:val="18"/>
                <w:szCs w:val="18"/>
              </w:rPr>
            </w:pPr>
          </w:p>
          <w:p w14:paraId="0930B110" w14:textId="77777777" w:rsidR="00EB388A" w:rsidRDefault="00EB388A" w:rsidP="00EB388A">
            <w:pPr>
              <w:rPr>
                <w:b/>
                <w:bCs/>
                <w:sz w:val="18"/>
                <w:szCs w:val="18"/>
                <w:u w:val="single"/>
              </w:rPr>
            </w:pPr>
            <w:r>
              <w:rPr>
                <w:b/>
                <w:bCs/>
                <w:sz w:val="18"/>
                <w:szCs w:val="18"/>
                <w:u w:val="single"/>
              </w:rPr>
              <w:t>ME TIME</w:t>
            </w:r>
          </w:p>
          <w:p w14:paraId="7B6F341A" w14:textId="77777777" w:rsidR="00EB388A" w:rsidRDefault="005E078D" w:rsidP="00DA72A2">
            <w:pPr>
              <w:rPr>
                <w:sz w:val="18"/>
                <w:szCs w:val="18"/>
              </w:rPr>
            </w:pPr>
            <w:r>
              <w:rPr>
                <w:sz w:val="18"/>
                <w:szCs w:val="18"/>
              </w:rPr>
              <w:t xml:space="preserve">Several options are given. </w:t>
            </w:r>
          </w:p>
          <w:p w14:paraId="73B76F9F" w14:textId="77777777" w:rsidR="00852722" w:rsidRDefault="00852722" w:rsidP="00DA72A2">
            <w:pPr>
              <w:rPr>
                <w:sz w:val="18"/>
                <w:szCs w:val="18"/>
              </w:rPr>
            </w:pPr>
            <w:r>
              <w:rPr>
                <w:sz w:val="18"/>
                <w:szCs w:val="18"/>
              </w:rPr>
              <w:t xml:space="preserve">a. Students classify statements according to whether they </w:t>
            </w:r>
            <w:r w:rsidR="00120531">
              <w:rPr>
                <w:sz w:val="18"/>
                <w:szCs w:val="18"/>
              </w:rPr>
              <w:t xml:space="preserve">relate to compounds or mixtures. </w:t>
            </w:r>
          </w:p>
          <w:p w14:paraId="265B72A7" w14:textId="0269010E" w:rsidR="00120531" w:rsidRPr="00DA72A2" w:rsidRDefault="00CA2C0B" w:rsidP="00DA72A2">
            <w:pPr>
              <w:rPr>
                <w:sz w:val="18"/>
                <w:szCs w:val="18"/>
              </w:rPr>
            </w:pPr>
            <w:r>
              <w:rPr>
                <w:sz w:val="18"/>
                <w:szCs w:val="18"/>
              </w:rPr>
              <w:t xml:space="preserve">b. Questions relating to the distillation of a mixture. </w:t>
            </w:r>
          </w:p>
        </w:tc>
      </w:tr>
      <w:tr w:rsidR="00065901" w:rsidRPr="00B86D23" w14:paraId="67BCC993" w14:textId="1D4A3C46" w:rsidTr="00A36124">
        <w:trPr>
          <w:trHeight w:val="442"/>
        </w:trPr>
        <w:tc>
          <w:tcPr>
            <w:tcW w:w="860" w:type="dxa"/>
            <w:vMerge/>
          </w:tcPr>
          <w:p w14:paraId="0143E1DF" w14:textId="77777777" w:rsidR="00065901" w:rsidRDefault="00065901" w:rsidP="000203AA"/>
        </w:tc>
        <w:tc>
          <w:tcPr>
            <w:tcW w:w="1545" w:type="dxa"/>
            <w:vMerge/>
          </w:tcPr>
          <w:p w14:paraId="243CE18F" w14:textId="77777777" w:rsidR="00065901" w:rsidRPr="00677A05" w:rsidRDefault="00065901" w:rsidP="000203AA">
            <w:pPr>
              <w:rPr>
                <w:b/>
                <w:sz w:val="18"/>
                <w:szCs w:val="18"/>
              </w:rPr>
            </w:pPr>
          </w:p>
        </w:tc>
        <w:tc>
          <w:tcPr>
            <w:tcW w:w="2468" w:type="dxa"/>
            <w:vMerge/>
          </w:tcPr>
          <w:p w14:paraId="4EA5F19B" w14:textId="77777777" w:rsidR="00065901" w:rsidRDefault="00065901" w:rsidP="000203AA">
            <w:pPr>
              <w:rPr>
                <w:sz w:val="18"/>
                <w:szCs w:val="18"/>
              </w:rPr>
            </w:pPr>
          </w:p>
        </w:tc>
        <w:tc>
          <w:tcPr>
            <w:tcW w:w="7207" w:type="dxa"/>
            <w:gridSpan w:val="3"/>
            <w:shd w:val="clear" w:color="auto" w:fill="FFC000"/>
          </w:tcPr>
          <w:p w14:paraId="4F32B7AA" w14:textId="77777777" w:rsidR="00065901" w:rsidRPr="00B86D23" w:rsidRDefault="00065901" w:rsidP="000203AA">
            <w:r>
              <w:t>Notes including most common misconceptions</w:t>
            </w:r>
          </w:p>
        </w:tc>
        <w:tc>
          <w:tcPr>
            <w:tcW w:w="3583" w:type="dxa"/>
            <w:vMerge/>
            <w:shd w:val="clear" w:color="auto" w:fill="FFC000"/>
          </w:tcPr>
          <w:p w14:paraId="43F70778" w14:textId="77777777" w:rsidR="00065901" w:rsidRDefault="00065901" w:rsidP="000203AA"/>
        </w:tc>
      </w:tr>
      <w:tr w:rsidR="00065901" w:rsidRPr="006820F7" w14:paraId="3A26CF34" w14:textId="76E66FB7" w:rsidTr="00A36124">
        <w:trPr>
          <w:trHeight w:val="986"/>
        </w:trPr>
        <w:tc>
          <w:tcPr>
            <w:tcW w:w="860" w:type="dxa"/>
            <w:vMerge/>
          </w:tcPr>
          <w:p w14:paraId="508DFDEB" w14:textId="77777777" w:rsidR="00065901" w:rsidRDefault="00065901" w:rsidP="000203AA"/>
        </w:tc>
        <w:tc>
          <w:tcPr>
            <w:tcW w:w="1545" w:type="dxa"/>
            <w:vMerge/>
          </w:tcPr>
          <w:p w14:paraId="72530153" w14:textId="77777777" w:rsidR="00065901" w:rsidRPr="00677A05" w:rsidRDefault="00065901" w:rsidP="000203AA">
            <w:pPr>
              <w:rPr>
                <w:b/>
                <w:sz w:val="18"/>
                <w:szCs w:val="18"/>
              </w:rPr>
            </w:pPr>
          </w:p>
        </w:tc>
        <w:tc>
          <w:tcPr>
            <w:tcW w:w="2468" w:type="dxa"/>
            <w:vMerge/>
          </w:tcPr>
          <w:p w14:paraId="7566CF00" w14:textId="77777777" w:rsidR="00065901" w:rsidRDefault="00065901" w:rsidP="000203AA">
            <w:pPr>
              <w:rPr>
                <w:sz w:val="18"/>
                <w:szCs w:val="18"/>
              </w:rPr>
            </w:pPr>
          </w:p>
        </w:tc>
        <w:tc>
          <w:tcPr>
            <w:tcW w:w="7207" w:type="dxa"/>
            <w:gridSpan w:val="3"/>
          </w:tcPr>
          <w:p w14:paraId="1EB03475" w14:textId="77777777" w:rsidR="00065901" w:rsidRDefault="00065901" w:rsidP="000203AA">
            <w:pPr>
              <w:rPr>
                <w:sz w:val="14"/>
                <w:szCs w:val="14"/>
              </w:rPr>
            </w:pPr>
          </w:p>
          <w:p w14:paraId="68D91D0E" w14:textId="77777777" w:rsidR="00065901" w:rsidRPr="0035591B" w:rsidRDefault="00065901" w:rsidP="000203AA">
            <w:pPr>
              <w:rPr>
                <w:sz w:val="16"/>
                <w:szCs w:val="16"/>
              </w:rPr>
            </w:pPr>
            <w:r w:rsidRPr="0035591B">
              <w:rPr>
                <w:sz w:val="16"/>
                <w:szCs w:val="16"/>
              </w:rPr>
              <w:t>Misconceptions include:</w:t>
            </w:r>
          </w:p>
          <w:p w14:paraId="6C3C96E6" w14:textId="77777777" w:rsidR="00065901" w:rsidRPr="0035591B" w:rsidRDefault="00065901" w:rsidP="000203AA">
            <w:pPr>
              <w:spacing w:after="180"/>
              <w:rPr>
                <w:sz w:val="14"/>
                <w:szCs w:val="14"/>
              </w:rPr>
            </w:pPr>
            <w:r w:rsidRPr="0035591B">
              <w:rPr>
                <w:sz w:val="14"/>
                <w:szCs w:val="14"/>
              </w:rPr>
              <w:t xml:space="preserve">Research carried out through the Children’s Learning in Science Project  </w:t>
            </w:r>
            <w:r w:rsidRPr="0035591B">
              <w:rPr>
                <w:sz w:val="14"/>
                <w:szCs w:val="14"/>
              </w:rPr>
              <w:fldChar w:fldCharType="begin"/>
            </w:r>
            <w:r w:rsidRPr="0035591B">
              <w:rPr>
                <w:sz w:val="14"/>
                <w:szCs w:val="14"/>
              </w:rPr>
              <w:instrText xml:space="preserve"> ADDIN EN.CITE &lt;EndNote&gt;&lt;Cite&gt;&lt;Author&gt;Briggs&lt;/Author&gt;&lt;Year&gt;1986&lt;/Year&gt;&lt;IDText&gt;Children&amp;apos;s Learning in Science Project. Aspects of secondary students&amp;apos; understanding of elementary ideas in chemistry: Full repoty.&lt;/IDText&gt;&lt;DisplayText&gt;(Briggs and Holding, 1986)&lt;/DisplayText&gt;&lt;record&gt;&lt;urls&gt;&lt;related-urls&gt;&lt;url&gt;https://www.stem.org.uk/elibrary/resource/26944&lt;/url&gt;&lt;/related-urls&gt;&lt;/urls&gt;&lt;titles&gt;&lt;title&gt;Children&amp;apos;s Learning in Science Project. Aspects of secondary students&amp;apos; understanding of elementary ideas in chemistry: Full repoty.&lt;/title&gt;&lt;/titles&gt;&lt;contributors&gt;&lt;authors&gt;&lt;author&gt;Briggs, Hazel&lt;/author&gt;&lt;author&gt;Holding, Brian&lt;/author&gt;&lt;/authors&gt;&lt;/contributors&gt;&lt;added-date format="utc"&gt;1532530166&lt;/added-date&gt;&lt;ref-type name="Web Page"&gt;12&lt;/ref-type&gt;&lt;dates&gt;&lt;year&gt;1986&lt;/year&gt;&lt;/dates&gt;&lt;rec-number&gt;13&lt;/rec-number&gt;&lt;last-updated-date format="utc"&gt;1532530388&lt;/last-updated-date&gt;&lt;/record&gt;&lt;/Cite&gt;&lt;/EndNote&gt;</w:instrText>
            </w:r>
            <w:r w:rsidRPr="0035591B">
              <w:rPr>
                <w:sz w:val="14"/>
                <w:szCs w:val="14"/>
              </w:rPr>
              <w:fldChar w:fldCharType="separate"/>
            </w:r>
            <w:r w:rsidRPr="0035591B">
              <w:rPr>
                <w:noProof/>
                <w:sz w:val="14"/>
                <w:szCs w:val="14"/>
              </w:rPr>
              <w:t>(Briggs and Holding, 1986)</w:t>
            </w:r>
            <w:r w:rsidRPr="0035591B">
              <w:rPr>
                <w:sz w:val="14"/>
                <w:szCs w:val="14"/>
              </w:rPr>
              <w:fldChar w:fldCharType="end"/>
            </w:r>
            <w:r w:rsidRPr="0035591B">
              <w:rPr>
                <w:sz w:val="14"/>
                <w:szCs w:val="14"/>
              </w:rPr>
              <w:t xml:space="preserve"> showed that a large proportion of students failed to appreciate that two circles in contact represented atoms that were linked-up (combined).  Instead, they regarded the atoms as being intermingled in some way. This led to confusion for students in distinguishing a diagram showing a single compound made up of molecules containing two different types of atom with another diagram showing a mixture of atoms of two elements. </w:t>
            </w:r>
          </w:p>
          <w:p w14:paraId="6B75D636" w14:textId="77777777" w:rsidR="00065901" w:rsidRPr="0035591B" w:rsidRDefault="00065901" w:rsidP="000203AA">
            <w:pPr>
              <w:spacing w:after="180"/>
              <w:rPr>
                <w:sz w:val="14"/>
                <w:szCs w:val="14"/>
              </w:rPr>
            </w:pPr>
            <w:r w:rsidRPr="0035591B">
              <w:rPr>
                <w:sz w:val="14"/>
                <w:szCs w:val="14"/>
              </w:rPr>
              <w:t>Whereas some students focused on the diagram showing two different types of atoms in order to identify a compound, a small proportion considered that a diagram of a diatomic element represented a compound.  These students had recalled the need for atoms to be joined in order to form a compound but not that these atoms must be different.</w:t>
            </w:r>
          </w:p>
          <w:p w14:paraId="22A7BBBF" w14:textId="77777777" w:rsidR="00065901" w:rsidRPr="0035591B" w:rsidRDefault="00065901" w:rsidP="000203AA">
            <w:pPr>
              <w:spacing w:after="180"/>
              <w:rPr>
                <w:sz w:val="14"/>
                <w:szCs w:val="14"/>
              </w:rPr>
            </w:pPr>
            <w:r w:rsidRPr="0035591B">
              <w:rPr>
                <w:sz w:val="14"/>
                <w:szCs w:val="14"/>
              </w:rPr>
              <w:lastRenderedPageBreak/>
              <w:t>A very small proportion of students confused a representation of a single compound with an element explaining that the ‘molecules were the same’.</w:t>
            </w:r>
          </w:p>
          <w:p w14:paraId="17DA580B" w14:textId="77777777" w:rsidR="00065901" w:rsidRPr="0035591B" w:rsidRDefault="00065901" w:rsidP="000203AA">
            <w:pPr>
              <w:rPr>
                <w:sz w:val="14"/>
                <w:szCs w:val="14"/>
                <w:u w:val="single"/>
              </w:rPr>
            </w:pPr>
            <w:r w:rsidRPr="0035591B">
              <w:rPr>
                <w:sz w:val="14"/>
                <w:szCs w:val="14"/>
                <w:u w:val="single"/>
              </w:rPr>
              <w:t>Applications</w:t>
            </w:r>
          </w:p>
          <w:p w14:paraId="2E77849A" w14:textId="2904229A" w:rsidR="00065901" w:rsidRPr="000203AA" w:rsidRDefault="00065901" w:rsidP="000203AA">
            <w:pPr>
              <w:rPr>
                <w:sz w:val="18"/>
                <w:szCs w:val="18"/>
              </w:rPr>
            </w:pPr>
          </w:p>
        </w:tc>
        <w:tc>
          <w:tcPr>
            <w:tcW w:w="3583" w:type="dxa"/>
            <w:vMerge/>
          </w:tcPr>
          <w:p w14:paraId="0158B99E" w14:textId="77777777" w:rsidR="00065901" w:rsidRDefault="00065901" w:rsidP="000203AA">
            <w:pPr>
              <w:rPr>
                <w:sz w:val="14"/>
                <w:szCs w:val="14"/>
              </w:rPr>
            </w:pPr>
          </w:p>
        </w:tc>
      </w:tr>
    </w:tbl>
    <w:p w14:paraId="7DE7CDC3" w14:textId="77777777" w:rsidR="009A07F0" w:rsidRDefault="009A07F0" w:rsidP="00524FB7"/>
    <w:sectPr w:rsidR="009A07F0" w:rsidSect="00EC0DB4">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F74D" w14:textId="77777777" w:rsidR="00911D18" w:rsidRDefault="00911D18" w:rsidP="00EC0DB4">
      <w:pPr>
        <w:spacing w:after="0" w:line="240" w:lineRule="auto"/>
      </w:pPr>
      <w:r>
        <w:separator/>
      </w:r>
    </w:p>
  </w:endnote>
  <w:endnote w:type="continuationSeparator" w:id="0">
    <w:p w14:paraId="3C6B5D8B" w14:textId="77777777" w:rsidR="00911D18" w:rsidRDefault="00911D18" w:rsidP="00EC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A8AF" w14:textId="655570F3" w:rsidR="008122DF" w:rsidRPr="00141E18" w:rsidRDefault="008122DF" w:rsidP="00141E18">
    <w:pPr>
      <w:pStyle w:val="Footer"/>
      <w:jc w:val="center"/>
      <w:rPr>
        <w:b/>
        <w:bCs/>
      </w:rPr>
    </w:pPr>
    <w:r w:rsidRPr="00141E18">
      <w:rPr>
        <w:rFonts w:ascii="Georgia" w:hAnsi="Georgia"/>
        <w:b/>
        <w:bCs/>
        <w:i/>
        <w:iCs/>
        <w:color w:val="333333"/>
        <w:shd w:val="clear" w:color="auto" w:fill="FFFFFF"/>
      </w:rPr>
      <w:t>“Before anything else, preparation is the key to success.”    Alexander Graham 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FB4A" w14:textId="77777777" w:rsidR="00911D18" w:rsidRDefault="00911D18" w:rsidP="00EC0DB4">
      <w:pPr>
        <w:spacing w:after="0" w:line="240" w:lineRule="auto"/>
      </w:pPr>
      <w:r>
        <w:separator/>
      </w:r>
    </w:p>
  </w:footnote>
  <w:footnote w:type="continuationSeparator" w:id="0">
    <w:p w14:paraId="64C5C06D" w14:textId="77777777" w:rsidR="00911D18" w:rsidRDefault="00911D18" w:rsidP="00EC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8394" w14:textId="063D88A2" w:rsidR="008122DF" w:rsidRDefault="008122DF" w:rsidP="00141E18">
    <w:pPr>
      <w:pStyle w:val="Header"/>
      <w:jc w:val="center"/>
    </w:pPr>
    <w:r>
      <w:rPr>
        <w:noProof/>
        <w:lang w:eastAsia="en-GB"/>
      </w:rPr>
      <w:drawing>
        <wp:inline distT="0" distB="0" distL="0" distR="0" wp14:anchorId="0FC47747" wp14:editId="2E327996">
          <wp:extent cx="1247775" cy="582295"/>
          <wp:effectExtent l="0" t="0" r="9525" b="8255"/>
          <wp:docPr id="1" name="Picture 1" descr="Dearne Academy – Aspiration Ambition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rne Academy – Aspiration Ambition Achiev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060" cy="582428"/>
                  </a:xfrm>
                  <a:prstGeom prst="rect">
                    <a:avLst/>
                  </a:prstGeom>
                  <a:noFill/>
                  <a:ln>
                    <a:noFill/>
                  </a:ln>
                </pic:spPr>
              </pic:pic>
            </a:graphicData>
          </a:graphic>
        </wp:inline>
      </w:drawing>
    </w:r>
    <w:r>
      <w:t xml:space="preserve">                          </w:t>
    </w:r>
    <w:r w:rsidRPr="00141E18">
      <w:rPr>
        <w:b/>
        <w:bCs/>
        <w:i/>
        <w:iCs/>
        <w:sz w:val="56"/>
        <w:szCs w:val="56"/>
        <w:u w:val="single"/>
      </w:rPr>
      <w:t>KS3</w:t>
    </w:r>
    <w:r>
      <w:rPr>
        <w:b/>
        <w:bCs/>
        <w:i/>
        <w:iCs/>
        <w:sz w:val="56"/>
        <w:szCs w:val="56"/>
        <w:u w:val="single"/>
      </w:rPr>
      <w:t xml:space="preserve"> Science</w:t>
    </w:r>
    <w:r w:rsidRPr="00141E18">
      <w:rPr>
        <w:b/>
        <w:bCs/>
        <w:i/>
        <w:iCs/>
        <w:sz w:val="56"/>
        <w:szCs w:val="56"/>
        <w:u w:val="single"/>
      </w:rPr>
      <w:t xml:space="preserve"> Scheme of Learning</w:t>
    </w:r>
    <w:r>
      <w:t xml:space="preserve">                     </w:t>
    </w:r>
    <w:r>
      <w:rPr>
        <w:noProof/>
        <w:lang w:eastAsia="en-GB"/>
      </w:rPr>
      <w:drawing>
        <wp:inline distT="0" distB="0" distL="0" distR="0" wp14:anchorId="2A894D29" wp14:editId="7061D9C2">
          <wp:extent cx="1247775" cy="582295"/>
          <wp:effectExtent l="0" t="0" r="9525" b="8255"/>
          <wp:docPr id="2" name="Picture 2" descr="Dearne Academy – Aspiration Ambition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rne Academy – Aspiration Ambition Achiev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060" cy="5824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5DB"/>
    <w:multiLevelType w:val="multilevel"/>
    <w:tmpl w:val="E79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25525"/>
    <w:multiLevelType w:val="hybridMultilevel"/>
    <w:tmpl w:val="CE6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67CB9"/>
    <w:multiLevelType w:val="hybridMultilevel"/>
    <w:tmpl w:val="F33AB362"/>
    <w:lvl w:ilvl="0" w:tplc="D8748A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A14CF"/>
    <w:multiLevelType w:val="hybridMultilevel"/>
    <w:tmpl w:val="843C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C2960"/>
    <w:multiLevelType w:val="hybridMultilevel"/>
    <w:tmpl w:val="F658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D61D5"/>
    <w:multiLevelType w:val="hybridMultilevel"/>
    <w:tmpl w:val="61DC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B3743"/>
    <w:multiLevelType w:val="multilevel"/>
    <w:tmpl w:val="8E1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28123C"/>
    <w:multiLevelType w:val="hybridMultilevel"/>
    <w:tmpl w:val="58DA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13CD9"/>
    <w:multiLevelType w:val="hybridMultilevel"/>
    <w:tmpl w:val="BF82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B5F47"/>
    <w:multiLevelType w:val="hybridMultilevel"/>
    <w:tmpl w:val="03B483D2"/>
    <w:lvl w:ilvl="0" w:tplc="AAF4E02E">
      <w:start w:val="1"/>
      <w:numFmt w:val="bullet"/>
      <w:lvlText w:val=""/>
      <w:lvlJc w:val="left"/>
      <w:pPr>
        <w:ind w:left="720" w:hanging="360"/>
      </w:pPr>
      <w:rPr>
        <w:rFonts w:ascii="Symbol" w:hAnsi="Symbol" w:hint="default"/>
      </w:rPr>
    </w:lvl>
    <w:lvl w:ilvl="1" w:tplc="04A45E1C">
      <w:start w:val="1"/>
      <w:numFmt w:val="bullet"/>
      <w:lvlText w:val="o"/>
      <w:lvlJc w:val="left"/>
      <w:pPr>
        <w:ind w:left="1440" w:hanging="360"/>
      </w:pPr>
      <w:rPr>
        <w:rFonts w:ascii="Courier New" w:hAnsi="Courier New" w:hint="default"/>
      </w:rPr>
    </w:lvl>
    <w:lvl w:ilvl="2" w:tplc="C7B8976E">
      <w:start w:val="1"/>
      <w:numFmt w:val="bullet"/>
      <w:lvlText w:val=""/>
      <w:lvlJc w:val="left"/>
      <w:pPr>
        <w:ind w:left="2160" w:hanging="360"/>
      </w:pPr>
      <w:rPr>
        <w:rFonts w:ascii="Wingdings" w:hAnsi="Wingdings" w:hint="default"/>
      </w:rPr>
    </w:lvl>
    <w:lvl w:ilvl="3" w:tplc="E376D256">
      <w:start w:val="1"/>
      <w:numFmt w:val="bullet"/>
      <w:lvlText w:val=""/>
      <w:lvlJc w:val="left"/>
      <w:pPr>
        <w:ind w:left="2880" w:hanging="360"/>
      </w:pPr>
      <w:rPr>
        <w:rFonts w:ascii="Symbol" w:hAnsi="Symbol" w:hint="default"/>
      </w:rPr>
    </w:lvl>
    <w:lvl w:ilvl="4" w:tplc="E34A281C">
      <w:start w:val="1"/>
      <w:numFmt w:val="bullet"/>
      <w:lvlText w:val="o"/>
      <w:lvlJc w:val="left"/>
      <w:pPr>
        <w:ind w:left="3600" w:hanging="360"/>
      </w:pPr>
      <w:rPr>
        <w:rFonts w:ascii="Courier New" w:hAnsi="Courier New" w:hint="default"/>
      </w:rPr>
    </w:lvl>
    <w:lvl w:ilvl="5" w:tplc="28ACB3AA">
      <w:start w:val="1"/>
      <w:numFmt w:val="bullet"/>
      <w:lvlText w:val=""/>
      <w:lvlJc w:val="left"/>
      <w:pPr>
        <w:ind w:left="4320" w:hanging="360"/>
      </w:pPr>
      <w:rPr>
        <w:rFonts w:ascii="Wingdings" w:hAnsi="Wingdings" w:hint="default"/>
      </w:rPr>
    </w:lvl>
    <w:lvl w:ilvl="6" w:tplc="0AC0EAC8">
      <w:start w:val="1"/>
      <w:numFmt w:val="bullet"/>
      <w:lvlText w:val=""/>
      <w:lvlJc w:val="left"/>
      <w:pPr>
        <w:ind w:left="5040" w:hanging="360"/>
      </w:pPr>
      <w:rPr>
        <w:rFonts w:ascii="Symbol" w:hAnsi="Symbol" w:hint="default"/>
      </w:rPr>
    </w:lvl>
    <w:lvl w:ilvl="7" w:tplc="9BBC0DE0">
      <w:start w:val="1"/>
      <w:numFmt w:val="bullet"/>
      <w:lvlText w:val="o"/>
      <w:lvlJc w:val="left"/>
      <w:pPr>
        <w:ind w:left="5760" w:hanging="360"/>
      </w:pPr>
      <w:rPr>
        <w:rFonts w:ascii="Courier New" w:hAnsi="Courier New" w:hint="default"/>
      </w:rPr>
    </w:lvl>
    <w:lvl w:ilvl="8" w:tplc="A538BF96">
      <w:start w:val="1"/>
      <w:numFmt w:val="bullet"/>
      <w:lvlText w:val=""/>
      <w:lvlJc w:val="left"/>
      <w:pPr>
        <w:ind w:left="6480" w:hanging="360"/>
      </w:pPr>
      <w:rPr>
        <w:rFonts w:ascii="Wingdings" w:hAnsi="Wingdings" w:hint="default"/>
      </w:rPr>
    </w:lvl>
  </w:abstractNum>
  <w:abstractNum w:abstractNumId="10" w15:restartNumberingAfterBreak="0">
    <w:nsid w:val="67D6392B"/>
    <w:multiLevelType w:val="multilevel"/>
    <w:tmpl w:val="C9401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DF4021"/>
    <w:multiLevelType w:val="hybridMultilevel"/>
    <w:tmpl w:val="CAE4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C5A08"/>
    <w:multiLevelType w:val="hybridMultilevel"/>
    <w:tmpl w:val="5676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CA7654"/>
    <w:multiLevelType w:val="hybridMultilevel"/>
    <w:tmpl w:val="8E14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3"/>
  </w:num>
  <w:num w:numId="5">
    <w:abstractNumId w:val="7"/>
  </w:num>
  <w:num w:numId="6">
    <w:abstractNumId w:val="9"/>
  </w:num>
  <w:num w:numId="7">
    <w:abstractNumId w:val="5"/>
  </w:num>
  <w:num w:numId="8">
    <w:abstractNumId w:val="10"/>
  </w:num>
  <w:num w:numId="9">
    <w:abstractNumId w:val="0"/>
  </w:num>
  <w:num w:numId="10">
    <w:abstractNumId w:val="1"/>
  </w:num>
  <w:num w:numId="11">
    <w:abstractNumId w:val="12"/>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B4"/>
    <w:rsid w:val="0001129F"/>
    <w:rsid w:val="0001598E"/>
    <w:rsid w:val="00015B91"/>
    <w:rsid w:val="000203AA"/>
    <w:rsid w:val="00022EBA"/>
    <w:rsid w:val="000273C4"/>
    <w:rsid w:val="00030567"/>
    <w:rsid w:val="000357D0"/>
    <w:rsid w:val="000519A4"/>
    <w:rsid w:val="00065901"/>
    <w:rsid w:val="000A08C7"/>
    <w:rsid w:val="000B0EB0"/>
    <w:rsid w:val="000B40E1"/>
    <w:rsid w:val="000C4D7E"/>
    <w:rsid w:val="00110284"/>
    <w:rsid w:val="00120531"/>
    <w:rsid w:val="00122BE3"/>
    <w:rsid w:val="001236FA"/>
    <w:rsid w:val="00141E18"/>
    <w:rsid w:val="00153CF5"/>
    <w:rsid w:val="0016671F"/>
    <w:rsid w:val="001756E8"/>
    <w:rsid w:val="00176D87"/>
    <w:rsid w:val="00192B1F"/>
    <w:rsid w:val="001A549D"/>
    <w:rsid w:val="001B53F7"/>
    <w:rsid w:val="001D7ECF"/>
    <w:rsid w:val="001E146F"/>
    <w:rsid w:val="001F1FD2"/>
    <w:rsid w:val="002176A5"/>
    <w:rsid w:val="00244E45"/>
    <w:rsid w:val="0024679D"/>
    <w:rsid w:val="00247765"/>
    <w:rsid w:val="00271863"/>
    <w:rsid w:val="00277661"/>
    <w:rsid w:val="00281766"/>
    <w:rsid w:val="002942F5"/>
    <w:rsid w:val="002A0FC5"/>
    <w:rsid w:val="002A34F5"/>
    <w:rsid w:val="002B6AB1"/>
    <w:rsid w:val="002C235A"/>
    <w:rsid w:val="002D5E9F"/>
    <w:rsid w:val="002F0F8E"/>
    <w:rsid w:val="003127F0"/>
    <w:rsid w:val="00314375"/>
    <w:rsid w:val="0033074C"/>
    <w:rsid w:val="00332DA2"/>
    <w:rsid w:val="00341F73"/>
    <w:rsid w:val="00354440"/>
    <w:rsid w:val="003864D6"/>
    <w:rsid w:val="00387F2B"/>
    <w:rsid w:val="0039763D"/>
    <w:rsid w:val="003B4CBB"/>
    <w:rsid w:val="003C7B4F"/>
    <w:rsid w:val="003E6100"/>
    <w:rsid w:val="003F35CD"/>
    <w:rsid w:val="00401A52"/>
    <w:rsid w:val="00410E97"/>
    <w:rsid w:val="004138CB"/>
    <w:rsid w:val="004303A6"/>
    <w:rsid w:val="00436E6E"/>
    <w:rsid w:val="004779A0"/>
    <w:rsid w:val="0048622C"/>
    <w:rsid w:val="0048761C"/>
    <w:rsid w:val="004A08C4"/>
    <w:rsid w:val="004C4F3E"/>
    <w:rsid w:val="004F5DA1"/>
    <w:rsid w:val="0050566C"/>
    <w:rsid w:val="0052434B"/>
    <w:rsid w:val="00524FB7"/>
    <w:rsid w:val="00540E4A"/>
    <w:rsid w:val="00570C0B"/>
    <w:rsid w:val="005730DF"/>
    <w:rsid w:val="005925E3"/>
    <w:rsid w:val="005A3697"/>
    <w:rsid w:val="005B7A73"/>
    <w:rsid w:val="005C7641"/>
    <w:rsid w:val="005D038F"/>
    <w:rsid w:val="005D30DB"/>
    <w:rsid w:val="005D3F33"/>
    <w:rsid w:val="005E078D"/>
    <w:rsid w:val="005E5560"/>
    <w:rsid w:val="00621F2C"/>
    <w:rsid w:val="006365F5"/>
    <w:rsid w:val="0068106C"/>
    <w:rsid w:val="006820F7"/>
    <w:rsid w:val="00696E6A"/>
    <w:rsid w:val="006D4655"/>
    <w:rsid w:val="006D7634"/>
    <w:rsid w:val="00712AD0"/>
    <w:rsid w:val="00731260"/>
    <w:rsid w:val="007322B2"/>
    <w:rsid w:val="00752276"/>
    <w:rsid w:val="007532EE"/>
    <w:rsid w:val="00764970"/>
    <w:rsid w:val="0076614F"/>
    <w:rsid w:val="007726E8"/>
    <w:rsid w:val="007932E0"/>
    <w:rsid w:val="007C0D75"/>
    <w:rsid w:val="007C1540"/>
    <w:rsid w:val="007D11D7"/>
    <w:rsid w:val="007E660B"/>
    <w:rsid w:val="007E79A7"/>
    <w:rsid w:val="007F01D6"/>
    <w:rsid w:val="007F0870"/>
    <w:rsid w:val="008122DF"/>
    <w:rsid w:val="00823BDB"/>
    <w:rsid w:val="0083403F"/>
    <w:rsid w:val="00844996"/>
    <w:rsid w:val="00847344"/>
    <w:rsid w:val="00852722"/>
    <w:rsid w:val="00857DA6"/>
    <w:rsid w:val="00861684"/>
    <w:rsid w:val="00861DCE"/>
    <w:rsid w:val="00867A45"/>
    <w:rsid w:val="008868D3"/>
    <w:rsid w:val="0089782E"/>
    <w:rsid w:val="008B2222"/>
    <w:rsid w:val="008B2345"/>
    <w:rsid w:val="008B6E40"/>
    <w:rsid w:val="008D225F"/>
    <w:rsid w:val="008E47CF"/>
    <w:rsid w:val="008F509F"/>
    <w:rsid w:val="008F7042"/>
    <w:rsid w:val="00907AB5"/>
    <w:rsid w:val="00907D75"/>
    <w:rsid w:val="00911D18"/>
    <w:rsid w:val="00913A8F"/>
    <w:rsid w:val="009216DE"/>
    <w:rsid w:val="009336EF"/>
    <w:rsid w:val="009366EF"/>
    <w:rsid w:val="00937721"/>
    <w:rsid w:val="00963779"/>
    <w:rsid w:val="009753C0"/>
    <w:rsid w:val="0098701C"/>
    <w:rsid w:val="00996433"/>
    <w:rsid w:val="009A07F0"/>
    <w:rsid w:val="009A756C"/>
    <w:rsid w:val="009B3CA5"/>
    <w:rsid w:val="009B4898"/>
    <w:rsid w:val="009D0B20"/>
    <w:rsid w:val="009E0F41"/>
    <w:rsid w:val="009F652E"/>
    <w:rsid w:val="00A07132"/>
    <w:rsid w:val="00A214E9"/>
    <w:rsid w:val="00A222A4"/>
    <w:rsid w:val="00A36124"/>
    <w:rsid w:val="00A50917"/>
    <w:rsid w:val="00A509AB"/>
    <w:rsid w:val="00A64596"/>
    <w:rsid w:val="00A67F8B"/>
    <w:rsid w:val="00A759CD"/>
    <w:rsid w:val="00A816E0"/>
    <w:rsid w:val="00A84923"/>
    <w:rsid w:val="00A8586D"/>
    <w:rsid w:val="00A87802"/>
    <w:rsid w:val="00A90278"/>
    <w:rsid w:val="00A94242"/>
    <w:rsid w:val="00AA5041"/>
    <w:rsid w:val="00AB52E0"/>
    <w:rsid w:val="00AB6F72"/>
    <w:rsid w:val="00AC3F36"/>
    <w:rsid w:val="00B059A6"/>
    <w:rsid w:val="00B2487C"/>
    <w:rsid w:val="00B40D83"/>
    <w:rsid w:val="00B85E85"/>
    <w:rsid w:val="00B86D23"/>
    <w:rsid w:val="00B91949"/>
    <w:rsid w:val="00B91EBC"/>
    <w:rsid w:val="00B934FE"/>
    <w:rsid w:val="00B96E62"/>
    <w:rsid w:val="00BC0216"/>
    <w:rsid w:val="00BC03DE"/>
    <w:rsid w:val="00BF3F73"/>
    <w:rsid w:val="00BF6AAB"/>
    <w:rsid w:val="00C01415"/>
    <w:rsid w:val="00C01DA3"/>
    <w:rsid w:val="00C30502"/>
    <w:rsid w:val="00C3334D"/>
    <w:rsid w:val="00C34AE8"/>
    <w:rsid w:val="00C56A59"/>
    <w:rsid w:val="00C64E4A"/>
    <w:rsid w:val="00C7778F"/>
    <w:rsid w:val="00CA2C0B"/>
    <w:rsid w:val="00CB0EF3"/>
    <w:rsid w:val="00CB6F0F"/>
    <w:rsid w:val="00CD0570"/>
    <w:rsid w:val="00CE74FA"/>
    <w:rsid w:val="00D0231F"/>
    <w:rsid w:val="00D03B38"/>
    <w:rsid w:val="00D05253"/>
    <w:rsid w:val="00D07040"/>
    <w:rsid w:val="00D071C9"/>
    <w:rsid w:val="00D1287B"/>
    <w:rsid w:val="00D15030"/>
    <w:rsid w:val="00D17098"/>
    <w:rsid w:val="00D226CD"/>
    <w:rsid w:val="00D40B2A"/>
    <w:rsid w:val="00D57E36"/>
    <w:rsid w:val="00D92F8B"/>
    <w:rsid w:val="00D958F3"/>
    <w:rsid w:val="00DA72A2"/>
    <w:rsid w:val="00DB330B"/>
    <w:rsid w:val="00DC441A"/>
    <w:rsid w:val="00DC634E"/>
    <w:rsid w:val="00DD6244"/>
    <w:rsid w:val="00E10DA0"/>
    <w:rsid w:val="00E1218B"/>
    <w:rsid w:val="00E31086"/>
    <w:rsid w:val="00E54F69"/>
    <w:rsid w:val="00E717A5"/>
    <w:rsid w:val="00E81EB3"/>
    <w:rsid w:val="00E84D23"/>
    <w:rsid w:val="00EA0FCE"/>
    <w:rsid w:val="00EB2A05"/>
    <w:rsid w:val="00EB388A"/>
    <w:rsid w:val="00EB79C9"/>
    <w:rsid w:val="00EC0DB4"/>
    <w:rsid w:val="00EC2072"/>
    <w:rsid w:val="00EC423E"/>
    <w:rsid w:val="00ED5155"/>
    <w:rsid w:val="00ED7102"/>
    <w:rsid w:val="00F00DF5"/>
    <w:rsid w:val="00F059A5"/>
    <w:rsid w:val="00F32D6C"/>
    <w:rsid w:val="00F53B65"/>
    <w:rsid w:val="00F556FB"/>
    <w:rsid w:val="00F56790"/>
    <w:rsid w:val="00F77D2A"/>
    <w:rsid w:val="00F91C7E"/>
    <w:rsid w:val="00F960C7"/>
    <w:rsid w:val="00FC5B65"/>
    <w:rsid w:val="00FD1725"/>
    <w:rsid w:val="00FE078E"/>
    <w:rsid w:val="00FE0E7C"/>
    <w:rsid w:val="00FF3818"/>
    <w:rsid w:val="00FF3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D4FD"/>
  <w15:chartTrackingRefBased/>
  <w15:docId w15:val="{398B1218-7A92-4BD7-AE90-25CEEF17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DB4"/>
  </w:style>
  <w:style w:type="paragraph" w:styleId="Footer">
    <w:name w:val="footer"/>
    <w:basedOn w:val="Normal"/>
    <w:link w:val="FooterChar"/>
    <w:uiPriority w:val="99"/>
    <w:unhideWhenUsed/>
    <w:rsid w:val="00EC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DB4"/>
  </w:style>
  <w:style w:type="table" w:styleId="TableGrid">
    <w:name w:val="Table Grid"/>
    <w:basedOn w:val="TableNormal"/>
    <w:uiPriority w:val="39"/>
    <w:rsid w:val="0024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7765"/>
    <w:pPr>
      <w:ind w:left="720"/>
      <w:contextualSpacing/>
    </w:pPr>
  </w:style>
  <w:style w:type="character" w:customStyle="1" w:styleId="ListParagraphChar">
    <w:name w:val="List Paragraph Char"/>
    <w:basedOn w:val="DefaultParagraphFont"/>
    <w:link w:val="ListParagraph"/>
    <w:uiPriority w:val="34"/>
    <w:rsid w:val="00281766"/>
  </w:style>
  <w:style w:type="character" w:styleId="Hyperlink">
    <w:name w:val="Hyperlink"/>
    <w:basedOn w:val="DefaultParagraphFont"/>
    <w:uiPriority w:val="99"/>
    <w:unhideWhenUsed/>
    <w:rsid w:val="00F56790"/>
    <w:rPr>
      <w:color w:val="0563C1" w:themeColor="hyperlink"/>
      <w:u w:val="single"/>
    </w:rPr>
  </w:style>
  <w:style w:type="character" w:styleId="UnresolvedMention">
    <w:name w:val="Unresolved Mention"/>
    <w:basedOn w:val="DefaultParagraphFont"/>
    <w:uiPriority w:val="99"/>
    <w:semiHidden/>
    <w:unhideWhenUsed/>
    <w:rsid w:val="00AB5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7817">
      <w:bodyDiv w:val="1"/>
      <w:marLeft w:val="0"/>
      <w:marRight w:val="0"/>
      <w:marTop w:val="0"/>
      <w:marBottom w:val="0"/>
      <w:divBdr>
        <w:top w:val="none" w:sz="0" w:space="0" w:color="auto"/>
        <w:left w:val="none" w:sz="0" w:space="0" w:color="auto"/>
        <w:bottom w:val="none" w:sz="0" w:space="0" w:color="auto"/>
        <w:right w:val="none" w:sz="0" w:space="0" w:color="auto"/>
      </w:divBdr>
    </w:div>
    <w:div w:id="113671012">
      <w:bodyDiv w:val="1"/>
      <w:marLeft w:val="0"/>
      <w:marRight w:val="0"/>
      <w:marTop w:val="0"/>
      <w:marBottom w:val="0"/>
      <w:divBdr>
        <w:top w:val="none" w:sz="0" w:space="0" w:color="auto"/>
        <w:left w:val="none" w:sz="0" w:space="0" w:color="auto"/>
        <w:bottom w:val="none" w:sz="0" w:space="0" w:color="auto"/>
        <w:right w:val="none" w:sz="0" w:space="0" w:color="auto"/>
      </w:divBdr>
    </w:div>
    <w:div w:id="170486463">
      <w:bodyDiv w:val="1"/>
      <w:marLeft w:val="0"/>
      <w:marRight w:val="0"/>
      <w:marTop w:val="0"/>
      <w:marBottom w:val="0"/>
      <w:divBdr>
        <w:top w:val="none" w:sz="0" w:space="0" w:color="auto"/>
        <w:left w:val="none" w:sz="0" w:space="0" w:color="auto"/>
        <w:bottom w:val="none" w:sz="0" w:space="0" w:color="auto"/>
        <w:right w:val="none" w:sz="0" w:space="0" w:color="auto"/>
      </w:divBdr>
    </w:div>
    <w:div w:id="658768725">
      <w:bodyDiv w:val="1"/>
      <w:marLeft w:val="0"/>
      <w:marRight w:val="0"/>
      <w:marTop w:val="0"/>
      <w:marBottom w:val="0"/>
      <w:divBdr>
        <w:top w:val="none" w:sz="0" w:space="0" w:color="auto"/>
        <w:left w:val="none" w:sz="0" w:space="0" w:color="auto"/>
        <w:bottom w:val="none" w:sz="0" w:space="0" w:color="auto"/>
        <w:right w:val="none" w:sz="0" w:space="0" w:color="auto"/>
      </w:divBdr>
    </w:div>
    <w:div w:id="1343046685">
      <w:bodyDiv w:val="1"/>
      <w:marLeft w:val="0"/>
      <w:marRight w:val="0"/>
      <w:marTop w:val="0"/>
      <w:marBottom w:val="0"/>
      <w:divBdr>
        <w:top w:val="none" w:sz="0" w:space="0" w:color="auto"/>
        <w:left w:val="none" w:sz="0" w:space="0" w:color="auto"/>
        <w:bottom w:val="none" w:sz="0" w:space="0" w:color="auto"/>
        <w:right w:val="none" w:sz="0" w:space="0" w:color="auto"/>
      </w:divBdr>
    </w:div>
    <w:div w:id="1609577258">
      <w:bodyDiv w:val="1"/>
      <w:marLeft w:val="0"/>
      <w:marRight w:val="0"/>
      <w:marTop w:val="0"/>
      <w:marBottom w:val="0"/>
      <w:divBdr>
        <w:top w:val="none" w:sz="0" w:space="0" w:color="auto"/>
        <w:left w:val="none" w:sz="0" w:space="0" w:color="auto"/>
        <w:bottom w:val="none" w:sz="0" w:space="0" w:color="auto"/>
        <w:right w:val="none" w:sz="0" w:space="0" w:color="auto"/>
      </w:divBdr>
    </w:div>
    <w:div w:id="21101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sc.org/cpd/elements-and-compounds/3009350.artic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19</Pages>
  <Words>8076</Words>
  <Characters>46037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Venning</dc:creator>
  <cp:keywords/>
  <dc:description/>
  <cp:lastModifiedBy>Derrick Venning</cp:lastModifiedBy>
  <cp:revision>164</cp:revision>
  <dcterms:created xsi:type="dcterms:W3CDTF">2021-07-03T17:24:00Z</dcterms:created>
  <dcterms:modified xsi:type="dcterms:W3CDTF">2021-08-22T10:36:00Z</dcterms:modified>
</cp:coreProperties>
</file>